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C92E8A" w14:textId="2D92B309" w:rsidR="00A6098E" w:rsidRPr="00F22B94" w:rsidRDefault="00A6098E" w:rsidP="00A6098E">
      <w:pPr>
        <w:spacing w:before="240"/>
        <w:rPr>
          <w:rFonts w:ascii="Metropolis" w:hAnsi="Metropolis"/>
          <w:b/>
          <w:bCs/>
          <w:color w:val="002060"/>
          <w:sz w:val="82"/>
          <w:szCs w:val="82"/>
        </w:rPr>
      </w:pPr>
      <w:r w:rsidRPr="2E1B1FE2">
        <w:rPr>
          <w:rFonts w:ascii="Metropolis" w:hAnsi="Metropolis"/>
          <w:b/>
          <w:bCs/>
          <w:color w:val="002060"/>
          <w:sz w:val="82"/>
          <w:szCs w:val="82"/>
        </w:rPr>
        <w:t xml:space="preserve">ACET </w:t>
      </w:r>
      <w:r w:rsidR="000B58CC">
        <w:rPr>
          <w:rFonts w:ascii="Metropolis" w:hAnsi="Metropolis"/>
          <w:b/>
          <w:bCs/>
          <w:color w:val="002060"/>
          <w:sz w:val="82"/>
          <w:szCs w:val="82"/>
        </w:rPr>
        <w:t>Accessibility Plan</w:t>
      </w:r>
    </w:p>
    <w:p w14:paraId="1593DA3F" w14:textId="77777777" w:rsidR="00A6098E" w:rsidRDefault="00A6098E" w:rsidP="00A6098E">
      <w:pPr>
        <w:spacing w:before="240"/>
        <w:rPr>
          <w:rFonts w:ascii="Gotham Medium" w:hAnsi="Gotham Medium"/>
          <w:color w:val="002060"/>
          <w:sz w:val="70"/>
          <w:szCs w:val="70"/>
        </w:rPr>
      </w:pPr>
    </w:p>
    <w:p w14:paraId="5A6B8EF4" w14:textId="786BFB06" w:rsidR="00AA2B14" w:rsidRPr="00A6098E" w:rsidRDefault="00A6098E" w:rsidP="00F22B94">
      <w:pPr>
        <w:spacing w:before="240" w:line="276" w:lineRule="auto"/>
        <w:rPr>
          <w:rFonts w:ascii="Gotham Medium" w:hAnsi="Gotham Medium"/>
          <w:color w:val="002060"/>
          <w:sz w:val="36"/>
          <w:szCs w:val="36"/>
        </w:rPr>
      </w:pPr>
      <w:r w:rsidRPr="2E1B1FE2">
        <w:rPr>
          <w:rFonts w:ascii="Metropolis" w:hAnsi="Metropolis"/>
          <w:b/>
          <w:bCs/>
          <w:color w:val="002060"/>
          <w:sz w:val="36"/>
          <w:szCs w:val="36"/>
        </w:rPr>
        <w:t>DATE:</w:t>
      </w:r>
      <w:r>
        <w:tab/>
      </w:r>
      <w:r>
        <w:tab/>
      </w:r>
      <w:r>
        <w:tab/>
      </w:r>
      <w:r>
        <w:tab/>
      </w:r>
      <w:r w:rsidR="000B58CC">
        <w:rPr>
          <w:rFonts w:ascii="Metropolis" w:hAnsi="Metropolis"/>
          <w:color w:val="002060"/>
          <w:sz w:val="36"/>
          <w:szCs w:val="36"/>
        </w:rPr>
        <w:t>May 2026</w:t>
      </w:r>
      <w:r>
        <w:tab/>
      </w:r>
      <w:r>
        <w:tab/>
      </w:r>
      <w:r>
        <w:br/>
      </w:r>
      <w:r w:rsidRPr="2E1B1FE2">
        <w:rPr>
          <w:rFonts w:ascii="Metropolis" w:hAnsi="Metropolis"/>
          <w:b/>
          <w:bCs/>
          <w:color w:val="002060"/>
          <w:sz w:val="36"/>
          <w:szCs w:val="36"/>
        </w:rPr>
        <w:t>APPROVED BY:</w:t>
      </w:r>
      <w:r w:rsidRPr="2E1B1FE2">
        <w:rPr>
          <w:rFonts w:ascii="Gotham Medium" w:hAnsi="Gotham Medium"/>
          <w:color w:val="002060"/>
          <w:sz w:val="36"/>
          <w:szCs w:val="36"/>
        </w:rPr>
        <w:t xml:space="preserve"> </w:t>
      </w:r>
      <w:r>
        <w:tab/>
      </w:r>
      <w:r>
        <w:tab/>
      </w:r>
      <w:r w:rsidRPr="2E1B1FE2">
        <w:rPr>
          <w:rFonts w:ascii="Metropolis" w:hAnsi="Metropolis"/>
          <w:color w:val="002060"/>
          <w:sz w:val="36"/>
          <w:szCs w:val="36"/>
        </w:rPr>
        <w:t xml:space="preserve">LGB </w:t>
      </w:r>
      <w:r w:rsidRPr="2E1B1FE2">
        <w:rPr>
          <w:rFonts w:ascii="Gotham Medium" w:hAnsi="Gotham Medium"/>
          <w:color w:val="002060"/>
          <w:sz w:val="36"/>
          <w:szCs w:val="36"/>
        </w:rPr>
        <w:br w:type="page"/>
      </w:r>
    </w:p>
    <w:tbl>
      <w:tblPr>
        <w:tblStyle w:val="TableGrid"/>
        <w:tblW w:w="9973"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2835"/>
        <w:gridCol w:w="2835"/>
        <w:gridCol w:w="4303"/>
      </w:tblGrid>
      <w:tr w:rsidR="00AA2B14" w14:paraId="2E335106" w14:textId="77777777" w:rsidTr="000B58CC">
        <w:trPr>
          <w:trHeight w:val="567"/>
        </w:trPr>
        <w:tc>
          <w:tcPr>
            <w:tcW w:w="9973" w:type="dxa"/>
            <w:gridSpan w:val="3"/>
            <w:shd w:val="clear" w:color="auto" w:fill="F4C649"/>
            <w:vAlign w:val="center"/>
          </w:tcPr>
          <w:p w14:paraId="6B581BE7" w14:textId="77777777" w:rsidR="00AA2B14" w:rsidRPr="00F22B94" w:rsidRDefault="00AA2B14" w:rsidP="5BAA2B6E">
            <w:pPr>
              <w:jc w:val="center"/>
              <w:rPr>
                <w:rFonts w:ascii="Metropolis" w:eastAsia="Metropolis" w:hAnsi="Metropolis" w:cs="Metropolis"/>
                <w:b/>
                <w:bCs/>
                <w:color w:val="002060"/>
                <w:sz w:val="36"/>
                <w:szCs w:val="36"/>
              </w:rPr>
            </w:pPr>
            <w:r w:rsidRPr="5BAA2B6E">
              <w:rPr>
                <w:rFonts w:ascii="Metropolis" w:eastAsia="Metropolis" w:hAnsi="Metropolis" w:cs="Metropolis"/>
                <w:b/>
                <w:bCs/>
                <w:color w:val="002060"/>
                <w:sz w:val="36"/>
                <w:szCs w:val="36"/>
              </w:rPr>
              <w:lastRenderedPageBreak/>
              <w:t>DOCUMENT CONTROL</w:t>
            </w:r>
          </w:p>
        </w:tc>
      </w:tr>
      <w:tr w:rsidR="00AA2B14" w14:paraId="7A32192B" w14:textId="77777777" w:rsidTr="000B58CC">
        <w:trPr>
          <w:trHeight w:val="397"/>
        </w:trPr>
        <w:tc>
          <w:tcPr>
            <w:tcW w:w="2835" w:type="dxa"/>
            <w:shd w:val="clear" w:color="auto" w:fill="002060"/>
            <w:vAlign w:val="center"/>
          </w:tcPr>
          <w:p w14:paraId="01B8206F" w14:textId="77777777" w:rsidR="00AA2B14" w:rsidRPr="00F22B94" w:rsidRDefault="00AA2B14" w:rsidP="5BAA2B6E">
            <w:pPr>
              <w:rPr>
                <w:rFonts w:ascii="Metropolis" w:eastAsia="Metropolis" w:hAnsi="Metropolis" w:cs="Metropolis"/>
                <w:b/>
                <w:bCs/>
                <w:color w:val="002060"/>
                <w:sz w:val="20"/>
                <w:szCs w:val="20"/>
              </w:rPr>
            </w:pPr>
            <w:r w:rsidRPr="5BAA2B6E">
              <w:rPr>
                <w:rFonts w:ascii="Metropolis" w:eastAsia="Metropolis" w:hAnsi="Metropolis" w:cs="Metropolis"/>
                <w:b/>
                <w:bCs/>
                <w:color w:val="FFFFFF" w:themeColor="background1"/>
                <w:sz w:val="20"/>
                <w:szCs w:val="20"/>
              </w:rPr>
              <w:t>Policy Level</w:t>
            </w:r>
          </w:p>
        </w:tc>
        <w:tc>
          <w:tcPr>
            <w:tcW w:w="7138" w:type="dxa"/>
            <w:gridSpan w:val="2"/>
            <w:vAlign w:val="center"/>
          </w:tcPr>
          <w:p w14:paraId="0FC10038" w14:textId="6D8F1C26" w:rsidR="00AA2B14" w:rsidRPr="00F22B94" w:rsidRDefault="00AA2B14" w:rsidP="5BAA2B6E">
            <w:pPr>
              <w:rPr>
                <w:rFonts w:ascii="Metropolis" w:eastAsia="Metropolis" w:hAnsi="Metropolis" w:cs="Metropolis"/>
                <w:color w:val="002060"/>
                <w:sz w:val="20"/>
                <w:szCs w:val="20"/>
              </w:rPr>
            </w:pPr>
            <w:r w:rsidRPr="5BAA2B6E">
              <w:rPr>
                <w:rFonts w:ascii="Metropolis" w:eastAsia="Metropolis" w:hAnsi="Metropolis" w:cs="Metropolis"/>
                <w:color w:val="002060"/>
                <w:sz w:val="20"/>
                <w:szCs w:val="20"/>
              </w:rPr>
              <w:t>Trust</w:t>
            </w:r>
            <w:r w:rsidR="000B58CC">
              <w:rPr>
                <w:rFonts w:ascii="Metropolis" w:eastAsia="Metropolis" w:hAnsi="Metropolis" w:cs="Metropolis"/>
                <w:color w:val="002060"/>
                <w:sz w:val="20"/>
                <w:szCs w:val="20"/>
              </w:rPr>
              <w:t xml:space="preserve"> Template</w:t>
            </w:r>
          </w:p>
        </w:tc>
      </w:tr>
      <w:tr w:rsidR="00AA2B14" w:rsidRPr="00C508EA" w14:paraId="4FAB42BB" w14:textId="77777777" w:rsidTr="000B58CC">
        <w:trPr>
          <w:trHeight w:val="397"/>
        </w:trPr>
        <w:tc>
          <w:tcPr>
            <w:tcW w:w="2835" w:type="dxa"/>
            <w:shd w:val="clear" w:color="auto" w:fill="002060"/>
            <w:vAlign w:val="center"/>
          </w:tcPr>
          <w:p w14:paraId="6EFC79A2" w14:textId="77777777" w:rsidR="00AA2B14" w:rsidRPr="00F22B94" w:rsidRDefault="00AA2B14" w:rsidP="5BAA2B6E">
            <w:pPr>
              <w:rPr>
                <w:rFonts w:ascii="Metropolis" w:eastAsia="Metropolis" w:hAnsi="Metropolis" w:cs="Metropolis"/>
                <w:b/>
                <w:bCs/>
                <w:color w:val="002060"/>
                <w:sz w:val="44"/>
                <w:szCs w:val="44"/>
              </w:rPr>
            </w:pPr>
            <w:r w:rsidRPr="5BAA2B6E">
              <w:rPr>
                <w:rFonts w:ascii="Metropolis" w:eastAsia="Metropolis" w:hAnsi="Metropolis" w:cs="Metropolis"/>
                <w:b/>
                <w:bCs/>
                <w:color w:val="FFFFFF" w:themeColor="background1"/>
                <w:sz w:val="20"/>
                <w:szCs w:val="20"/>
              </w:rPr>
              <w:t>Approved By</w:t>
            </w:r>
          </w:p>
        </w:tc>
        <w:tc>
          <w:tcPr>
            <w:tcW w:w="7138" w:type="dxa"/>
            <w:gridSpan w:val="2"/>
            <w:vAlign w:val="center"/>
          </w:tcPr>
          <w:p w14:paraId="66D33529" w14:textId="15591315" w:rsidR="00AA2B14" w:rsidRPr="00F22B94" w:rsidRDefault="00AA2B14" w:rsidP="5BAA2B6E">
            <w:pPr>
              <w:rPr>
                <w:rFonts w:ascii="Metropolis" w:eastAsia="Metropolis" w:hAnsi="Metropolis" w:cs="Metropolis"/>
                <w:color w:val="002060"/>
                <w:sz w:val="44"/>
                <w:szCs w:val="44"/>
              </w:rPr>
            </w:pPr>
          </w:p>
        </w:tc>
      </w:tr>
      <w:tr w:rsidR="00AA2B14" w14:paraId="0A30E276" w14:textId="77777777" w:rsidTr="000B58CC">
        <w:trPr>
          <w:trHeight w:val="397"/>
        </w:trPr>
        <w:tc>
          <w:tcPr>
            <w:tcW w:w="2835" w:type="dxa"/>
            <w:shd w:val="clear" w:color="auto" w:fill="002060"/>
            <w:vAlign w:val="center"/>
          </w:tcPr>
          <w:p w14:paraId="782BDBCB" w14:textId="77777777" w:rsidR="00AA2B14" w:rsidRPr="00F22B94" w:rsidRDefault="00AA2B14" w:rsidP="5BAA2B6E">
            <w:pPr>
              <w:rPr>
                <w:rFonts w:ascii="Metropolis" w:eastAsia="Metropolis" w:hAnsi="Metropolis" w:cs="Metropolis"/>
                <w:b/>
                <w:bCs/>
                <w:color w:val="002060"/>
                <w:sz w:val="44"/>
                <w:szCs w:val="44"/>
              </w:rPr>
            </w:pPr>
            <w:r w:rsidRPr="5BAA2B6E">
              <w:rPr>
                <w:rFonts w:ascii="Metropolis" w:eastAsia="Metropolis" w:hAnsi="Metropolis" w:cs="Metropolis"/>
                <w:b/>
                <w:bCs/>
                <w:color w:val="FFFFFF" w:themeColor="background1"/>
                <w:sz w:val="20"/>
                <w:szCs w:val="20"/>
              </w:rPr>
              <w:t>Approval Date</w:t>
            </w:r>
          </w:p>
        </w:tc>
        <w:tc>
          <w:tcPr>
            <w:tcW w:w="7138" w:type="dxa"/>
            <w:gridSpan w:val="2"/>
            <w:vAlign w:val="center"/>
          </w:tcPr>
          <w:p w14:paraId="459BEF1C" w14:textId="77777777" w:rsidR="00AA2B14" w:rsidRPr="00C508EA" w:rsidRDefault="00AA2B14" w:rsidP="5BAA2B6E">
            <w:pPr>
              <w:rPr>
                <w:rFonts w:ascii="Metropolis" w:eastAsia="Metropolis" w:hAnsi="Metropolis" w:cs="Metropolis"/>
                <w:color w:val="002060"/>
                <w:sz w:val="44"/>
                <w:szCs w:val="44"/>
                <w:vertAlign w:val="subscript"/>
              </w:rPr>
            </w:pPr>
            <w:r w:rsidRPr="5BAA2B6E">
              <w:rPr>
                <w:rFonts w:ascii="Metropolis" w:eastAsia="Metropolis" w:hAnsi="Metropolis" w:cs="Metropolis"/>
                <w:color w:val="FFFFFF" w:themeColor="background1"/>
                <w:sz w:val="20"/>
                <w:szCs w:val="20"/>
              </w:rPr>
              <w:t>t</w:t>
            </w:r>
          </w:p>
        </w:tc>
      </w:tr>
      <w:tr w:rsidR="00AA2B14" w14:paraId="2DBCE434" w14:textId="77777777" w:rsidTr="000B58CC">
        <w:trPr>
          <w:trHeight w:val="1134"/>
        </w:trPr>
        <w:tc>
          <w:tcPr>
            <w:tcW w:w="9973" w:type="dxa"/>
            <w:gridSpan w:val="3"/>
            <w:vAlign w:val="center"/>
          </w:tcPr>
          <w:p w14:paraId="106C81D1" w14:textId="65F64193" w:rsidR="00AA2B14" w:rsidRPr="00F22B94" w:rsidRDefault="00AA2B14" w:rsidP="5BAA2B6E">
            <w:pPr>
              <w:spacing w:line="276" w:lineRule="auto"/>
              <w:jc w:val="center"/>
              <w:rPr>
                <w:rFonts w:ascii="Metropolis" w:eastAsia="Metropolis" w:hAnsi="Metropolis" w:cs="Metropolis"/>
                <w:color w:val="002060"/>
                <w:sz w:val="44"/>
                <w:szCs w:val="44"/>
              </w:rPr>
            </w:pPr>
            <w:r w:rsidRPr="5BAA2B6E">
              <w:rPr>
                <w:rFonts w:ascii="Metropolis" w:eastAsia="Metropolis" w:hAnsi="Metropolis" w:cs="Metropolis"/>
                <w:color w:val="002060"/>
                <w:sz w:val="20"/>
                <w:szCs w:val="20"/>
              </w:rPr>
              <w:t>This policy remains valid until it is reviewed and replaced; it does not expire by date alone.</w:t>
            </w:r>
            <w:r w:rsidRPr="00F22B94">
              <w:rPr>
                <w:rFonts w:ascii="Metropolis" w:hAnsi="Metropolis"/>
                <w:color w:val="002060"/>
                <w:sz w:val="20"/>
                <w:szCs w:val="20"/>
              </w:rPr>
              <w:br/>
            </w:r>
            <w:r w:rsidRPr="5BAA2B6E">
              <w:rPr>
                <w:rFonts w:ascii="Metropolis" w:eastAsia="Metropolis" w:hAnsi="Metropolis" w:cs="Metropolis"/>
                <w:color w:val="002060"/>
                <w:sz w:val="20"/>
                <w:szCs w:val="20"/>
              </w:rPr>
              <w:t>Policies are reviewed annually, or sooner if required by statu</w:t>
            </w:r>
            <w:r w:rsidR="497742CB" w:rsidRPr="5BAA2B6E">
              <w:rPr>
                <w:rFonts w:ascii="Metropolis" w:eastAsia="Metropolis" w:hAnsi="Metropolis" w:cs="Metropolis"/>
                <w:color w:val="002060"/>
                <w:sz w:val="20"/>
                <w:szCs w:val="20"/>
              </w:rPr>
              <w:t>t</w:t>
            </w:r>
            <w:r w:rsidRPr="5BAA2B6E">
              <w:rPr>
                <w:rFonts w:ascii="Metropolis" w:eastAsia="Metropolis" w:hAnsi="Metropolis" w:cs="Metropolis"/>
                <w:color w:val="002060"/>
                <w:sz w:val="20"/>
                <w:szCs w:val="20"/>
              </w:rPr>
              <w:t xml:space="preserve">ory or legislative changes, </w:t>
            </w:r>
            <w:r w:rsidRPr="00F22B94">
              <w:rPr>
                <w:rFonts w:ascii="Metropolis" w:hAnsi="Metropolis"/>
                <w:color w:val="002060"/>
                <w:sz w:val="20"/>
                <w:szCs w:val="20"/>
              </w:rPr>
              <w:br/>
            </w:r>
            <w:r w:rsidRPr="5BAA2B6E">
              <w:rPr>
                <w:rFonts w:ascii="Metropolis" w:eastAsia="Metropolis" w:hAnsi="Metropolis" w:cs="Metropolis"/>
                <w:color w:val="002060"/>
                <w:sz w:val="20"/>
                <w:szCs w:val="20"/>
              </w:rPr>
              <w:t xml:space="preserve">in line with </w:t>
            </w:r>
            <w:r w:rsidR="00324C0A">
              <w:rPr>
                <w:rFonts w:ascii="Metropolis" w:hAnsi="Metropolis"/>
                <w:color w:val="002060"/>
                <w:sz w:val="20"/>
                <w:szCs w:val="20"/>
              </w:rPr>
              <w:softHyphen/>
            </w:r>
            <w:r w:rsidRPr="5BAA2B6E">
              <w:rPr>
                <w:rFonts w:ascii="Metropolis" w:eastAsia="Metropolis" w:hAnsi="Metropolis" w:cs="Metropolis"/>
                <w:color w:val="002060"/>
                <w:sz w:val="20"/>
                <w:szCs w:val="20"/>
              </w:rPr>
              <w:t>best practice</w:t>
            </w:r>
          </w:p>
        </w:tc>
      </w:tr>
      <w:tr w:rsidR="00AA2B14" w14:paraId="09CAA47B" w14:textId="77777777" w:rsidTr="000B58CC">
        <w:trPr>
          <w:trHeight w:val="397"/>
        </w:trPr>
        <w:tc>
          <w:tcPr>
            <w:tcW w:w="2835" w:type="dxa"/>
            <w:shd w:val="clear" w:color="auto" w:fill="002060"/>
            <w:vAlign w:val="center"/>
          </w:tcPr>
          <w:p w14:paraId="428B57FC" w14:textId="77777777" w:rsidR="00AA2B14" w:rsidRPr="00F22B94" w:rsidRDefault="00AA2B14" w:rsidP="5BAA2B6E">
            <w:pPr>
              <w:rPr>
                <w:rFonts w:ascii="Metropolis" w:eastAsia="Metropolis" w:hAnsi="Metropolis" w:cs="Metropolis"/>
                <w:b/>
                <w:bCs/>
                <w:color w:val="002060"/>
                <w:sz w:val="44"/>
                <w:szCs w:val="44"/>
              </w:rPr>
            </w:pPr>
            <w:r w:rsidRPr="5BAA2B6E">
              <w:rPr>
                <w:rFonts w:ascii="Metropolis" w:eastAsia="Metropolis" w:hAnsi="Metropolis" w:cs="Metropolis"/>
                <w:b/>
                <w:bCs/>
                <w:color w:val="FFFFFF" w:themeColor="background1"/>
                <w:sz w:val="20"/>
                <w:szCs w:val="20"/>
              </w:rPr>
              <w:t xml:space="preserve">Policy Lead / Author </w:t>
            </w:r>
          </w:p>
        </w:tc>
        <w:tc>
          <w:tcPr>
            <w:tcW w:w="7138" w:type="dxa"/>
            <w:gridSpan w:val="2"/>
            <w:vAlign w:val="center"/>
          </w:tcPr>
          <w:p w14:paraId="76BB481E" w14:textId="664ADC3D" w:rsidR="00AA2B14" w:rsidRDefault="00AA2B14" w:rsidP="5BAA2B6E">
            <w:pPr>
              <w:rPr>
                <w:rFonts w:ascii="Metropolis" w:eastAsia="Metropolis" w:hAnsi="Metropolis" w:cs="Metropolis"/>
                <w:color w:val="002060"/>
                <w:sz w:val="44"/>
                <w:szCs w:val="44"/>
              </w:rPr>
            </w:pPr>
            <w:r w:rsidRPr="5BAA2B6E">
              <w:rPr>
                <w:rFonts w:ascii="Metropolis" w:eastAsia="Metropolis" w:hAnsi="Metropolis" w:cs="Metropolis"/>
                <w:color w:val="FFFFFF" w:themeColor="background1"/>
                <w:sz w:val="20"/>
                <w:szCs w:val="20"/>
              </w:rPr>
              <w:t>T</w:t>
            </w:r>
            <w:r w:rsidR="696FC4AC" w:rsidRPr="5BAA2B6E">
              <w:rPr>
                <w:rFonts w:ascii="Metropolis" w:eastAsia="Metropolis" w:hAnsi="Metropolis" w:cs="Metropolis"/>
                <w:color w:val="FFFFFF" w:themeColor="background1"/>
                <w:sz w:val="20"/>
                <w:szCs w:val="20"/>
              </w:rPr>
              <w:t>G</w:t>
            </w:r>
          </w:p>
        </w:tc>
      </w:tr>
      <w:tr w:rsidR="00AA2B14" w14:paraId="2044BF03" w14:textId="77777777" w:rsidTr="000B58CC">
        <w:trPr>
          <w:trHeight w:val="624"/>
        </w:trPr>
        <w:tc>
          <w:tcPr>
            <w:tcW w:w="2835" w:type="dxa"/>
            <w:shd w:val="clear" w:color="auto" w:fill="002060"/>
            <w:vAlign w:val="center"/>
          </w:tcPr>
          <w:p w14:paraId="3E14C6A5" w14:textId="77777777" w:rsidR="00AA2B14" w:rsidRPr="00F22B94" w:rsidRDefault="00AA2B14" w:rsidP="5BAA2B6E">
            <w:pPr>
              <w:jc w:val="center"/>
              <w:rPr>
                <w:rFonts w:ascii="Metropolis" w:eastAsia="Metropolis" w:hAnsi="Metropolis" w:cs="Metropolis"/>
                <w:b/>
                <w:bCs/>
                <w:color w:val="002060"/>
                <w:sz w:val="44"/>
                <w:szCs w:val="44"/>
              </w:rPr>
            </w:pPr>
            <w:r w:rsidRPr="5BAA2B6E">
              <w:rPr>
                <w:rFonts w:ascii="Metropolis" w:eastAsia="Metropolis" w:hAnsi="Metropolis" w:cs="Metropolis"/>
                <w:b/>
                <w:bCs/>
                <w:color w:val="FFFFFF" w:themeColor="background1"/>
                <w:sz w:val="20"/>
                <w:szCs w:val="20"/>
              </w:rPr>
              <w:t>Version Number</w:t>
            </w:r>
          </w:p>
        </w:tc>
        <w:tc>
          <w:tcPr>
            <w:tcW w:w="2835" w:type="dxa"/>
            <w:shd w:val="clear" w:color="auto" w:fill="002060"/>
            <w:vAlign w:val="center"/>
          </w:tcPr>
          <w:p w14:paraId="3E15781D" w14:textId="77777777" w:rsidR="00AA2B14" w:rsidRPr="00F22B94" w:rsidRDefault="00AA2B14" w:rsidP="5BAA2B6E">
            <w:pPr>
              <w:jc w:val="center"/>
              <w:rPr>
                <w:rFonts w:ascii="Metropolis" w:eastAsia="Metropolis" w:hAnsi="Metropolis" w:cs="Metropolis"/>
                <w:b/>
                <w:bCs/>
                <w:color w:val="002060"/>
                <w:sz w:val="44"/>
                <w:szCs w:val="44"/>
              </w:rPr>
            </w:pPr>
            <w:r w:rsidRPr="5BAA2B6E">
              <w:rPr>
                <w:rFonts w:ascii="Metropolis" w:eastAsia="Metropolis" w:hAnsi="Metropolis" w:cs="Metropolis"/>
                <w:b/>
                <w:bCs/>
                <w:color w:val="FFFFFF" w:themeColor="background1"/>
                <w:sz w:val="20"/>
                <w:szCs w:val="20"/>
              </w:rPr>
              <w:t>Date Issued</w:t>
            </w:r>
          </w:p>
        </w:tc>
        <w:tc>
          <w:tcPr>
            <w:tcW w:w="4303" w:type="dxa"/>
            <w:shd w:val="clear" w:color="auto" w:fill="002060"/>
            <w:vAlign w:val="center"/>
          </w:tcPr>
          <w:p w14:paraId="58ADD803" w14:textId="77777777" w:rsidR="00AA2B14" w:rsidRPr="00F22B94" w:rsidRDefault="00AA2B14" w:rsidP="5BAA2B6E">
            <w:pPr>
              <w:jc w:val="center"/>
              <w:rPr>
                <w:rFonts w:ascii="Metropolis" w:eastAsia="Metropolis" w:hAnsi="Metropolis" w:cs="Metropolis"/>
                <w:b/>
                <w:bCs/>
                <w:color w:val="002060"/>
                <w:sz w:val="44"/>
                <w:szCs w:val="44"/>
              </w:rPr>
            </w:pPr>
            <w:r w:rsidRPr="5BAA2B6E">
              <w:rPr>
                <w:rFonts w:ascii="Metropolis" w:eastAsia="Metropolis" w:hAnsi="Metropolis" w:cs="Metropolis"/>
                <w:b/>
                <w:bCs/>
                <w:color w:val="FFFFFF" w:themeColor="background1"/>
                <w:sz w:val="20"/>
                <w:szCs w:val="20"/>
              </w:rPr>
              <w:t>Updated Information</w:t>
            </w:r>
          </w:p>
        </w:tc>
      </w:tr>
      <w:tr w:rsidR="00AA2B14" w14:paraId="7D0E3460" w14:textId="77777777" w:rsidTr="000B58CC">
        <w:trPr>
          <w:trHeight w:hRule="exact" w:val="1134"/>
        </w:trPr>
        <w:tc>
          <w:tcPr>
            <w:tcW w:w="9973" w:type="dxa"/>
            <w:gridSpan w:val="3"/>
            <w:shd w:val="clear" w:color="auto" w:fill="F4C649"/>
            <w:vAlign w:val="center"/>
          </w:tcPr>
          <w:p w14:paraId="08609A5A" w14:textId="7E7AEB57" w:rsidR="00324C0A" w:rsidRPr="00324C0A" w:rsidRDefault="00AA2B14" w:rsidP="5BAA2B6E">
            <w:pPr>
              <w:spacing w:before="240" w:line="276" w:lineRule="auto"/>
              <w:jc w:val="center"/>
              <w:rPr>
                <w:rFonts w:ascii="Metropolis" w:eastAsia="Metropolis" w:hAnsi="Metropolis" w:cs="Metropolis"/>
                <w:color w:val="002060"/>
                <w:sz w:val="20"/>
                <w:szCs w:val="20"/>
              </w:rPr>
            </w:pPr>
            <w:r w:rsidRPr="5BAA2B6E">
              <w:rPr>
                <w:rFonts w:ascii="Metropolis" w:eastAsia="Metropolis" w:hAnsi="Metropolis" w:cs="Metropolis"/>
                <w:color w:val="002060"/>
                <w:sz w:val="20"/>
                <w:szCs w:val="20"/>
              </w:rPr>
              <w:t>Please complete this section with a brief summary of the changes you have made or if this</w:t>
            </w:r>
            <w:r>
              <w:br/>
            </w:r>
            <w:r w:rsidRPr="5BAA2B6E">
              <w:rPr>
                <w:rFonts w:ascii="Metropolis" w:eastAsia="Metropolis" w:hAnsi="Metropolis" w:cs="Metropolis"/>
                <w:color w:val="002060"/>
                <w:sz w:val="20"/>
                <w:szCs w:val="20"/>
              </w:rPr>
              <w:t>is a full re-write / new policy. The contents of this version control box will be shared with</w:t>
            </w:r>
            <w:r>
              <w:br/>
            </w:r>
            <w:r w:rsidRPr="5BAA2B6E">
              <w:rPr>
                <w:rFonts w:ascii="Metropolis" w:eastAsia="Metropolis" w:hAnsi="Metropolis" w:cs="Metropolis"/>
                <w:color w:val="002060"/>
                <w:sz w:val="20"/>
                <w:szCs w:val="20"/>
              </w:rPr>
              <w:t>trustees / the LGB as part of the approval process – Thank you</w:t>
            </w:r>
          </w:p>
        </w:tc>
      </w:tr>
      <w:tr w:rsidR="000B58CC" w14:paraId="1D10C12E" w14:textId="77777777" w:rsidTr="2E1B1FE2">
        <w:trPr>
          <w:trHeight w:val="170"/>
        </w:trPr>
        <w:tc>
          <w:tcPr>
            <w:tcW w:w="2835" w:type="dxa"/>
            <w:vAlign w:val="center"/>
          </w:tcPr>
          <w:p w14:paraId="24FC443B" w14:textId="4D5D546D" w:rsidR="000B58CC" w:rsidRDefault="000B58CC" w:rsidP="000B58CC">
            <w:pPr>
              <w:jc w:val="center"/>
              <w:rPr>
                <w:rFonts w:ascii="Metropolis" w:eastAsia="Metropolis" w:hAnsi="Metropolis" w:cs="Metropolis"/>
                <w:color w:val="002060"/>
                <w:sz w:val="44"/>
                <w:szCs w:val="44"/>
              </w:rPr>
            </w:pPr>
            <w:r w:rsidRPr="00031CAD">
              <w:rPr>
                <w:rFonts w:ascii="Metropolis" w:eastAsia="Metropolis" w:hAnsi="Metropolis" w:cs="Metropolis"/>
                <w:color w:val="002060"/>
                <w:sz w:val="28"/>
                <w:szCs w:val="28"/>
              </w:rPr>
              <w:t>V1</w:t>
            </w:r>
          </w:p>
        </w:tc>
        <w:tc>
          <w:tcPr>
            <w:tcW w:w="2835" w:type="dxa"/>
            <w:vAlign w:val="center"/>
          </w:tcPr>
          <w:p w14:paraId="7CD260EC" w14:textId="107CB936" w:rsidR="000B58CC" w:rsidRDefault="000B58CC" w:rsidP="000B58CC">
            <w:pPr>
              <w:jc w:val="center"/>
              <w:rPr>
                <w:rFonts w:ascii="Metropolis" w:eastAsia="Metropolis" w:hAnsi="Metropolis" w:cs="Metropolis"/>
                <w:color w:val="002060"/>
                <w:sz w:val="44"/>
                <w:szCs w:val="44"/>
              </w:rPr>
            </w:pPr>
            <w:r w:rsidRPr="00031CAD">
              <w:rPr>
                <w:rFonts w:ascii="Metropolis" w:eastAsia="Metropolis" w:hAnsi="Metropolis" w:cs="Metropolis"/>
                <w:color w:val="002060"/>
                <w:sz w:val="28"/>
                <w:szCs w:val="28"/>
              </w:rPr>
              <w:t>May 26</w:t>
            </w:r>
          </w:p>
        </w:tc>
        <w:tc>
          <w:tcPr>
            <w:tcW w:w="4303" w:type="dxa"/>
            <w:vAlign w:val="center"/>
          </w:tcPr>
          <w:p w14:paraId="2DDD479B" w14:textId="1BD9F767" w:rsidR="000B58CC" w:rsidRDefault="000B58CC" w:rsidP="000B58CC">
            <w:pPr>
              <w:jc w:val="center"/>
              <w:rPr>
                <w:rFonts w:ascii="Metropolis" w:eastAsia="Metropolis" w:hAnsi="Metropolis" w:cs="Metropolis"/>
                <w:color w:val="002060"/>
                <w:sz w:val="44"/>
                <w:szCs w:val="44"/>
              </w:rPr>
            </w:pPr>
            <w:r>
              <w:rPr>
                <w:rFonts w:ascii="Metropolis" w:eastAsia="Metropolis" w:hAnsi="Metropolis" w:cs="Metropolis"/>
                <w:color w:val="002060"/>
                <w:sz w:val="28"/>
                <w:szCs w:val="28"/>
              </w:rPr>
              <w:t>Complete re-write</w:t>
            </w:r>
          </w:p>
        </w:tc>
      </w:tr>
      <w:tr w:rsidR="000B58CC" w14:paraId="5152431F" w14:textId="77777777" w:rsidTr="2E1B1FE2">
        <w:trPr>
          <w:trHeight w:val="170"/>
        </w:trPr>
        <w:tc>
          <w:tcPr>
            <w:tcW w:w="2835" w:type="dxa"/>
            <w:vAlign w:val="center"/>
          </w:tcPr>
          <w:p w14:paraId="26CFBA35" w14:textId="77777777" w:rsidR="000B58CC" w:rsidRDefault="000B58CC" w:rsidP="000B58CC">
            <w:pPr>
              <w:jc w:val="center"/>
              <w:rPr>
                <w:rFonts w:ascii="Metropolis" w:eastAsia="Metropolis" w:hAnsi="Metropolis" w:cs="Metropolis"/>
                <w:color w:val="002060"/>
                <w:sz w:val="44"/>
                <w:szCs w:val="44"/>
              </w:rPr>
            </w:pPr>
          </w:p>
        </w:tc>
        <w:tc>
          <w:tcPr>
            <w:tcW w:w="2835" w:type="dxa"/>
            <w:vAlign w:val="center"/>
          </w:tcPr>
          <w:p w14:paraId="0A275B73" w14:textId="77777777" w:rsidR="000B58CC" w:rsidRDefault="000B58CC" w:rsidP="000B58CC">
            <w:pPr>
              <w:jc w:val="center"/>
              <w:rPr>
                <w:rFonts w:ascii="Metropolis" w:eastAsia="Metropolis" w:hAnsi="Metropolis" w:cs="Metropolis"/>
                <w:color w:val="002060"/>
                <w:sz w:val="44"/>
                <w:szCs w:val="44"/>
              </w:rPr>
            </w:pPr>
          </w:p>
        </w:tc>
        <w:tc>
          <w:tcPr>
            <w:tcW w:w="4303" w:type="dxa"/>
            <w:vAlign w:val="center"/>
          </w:tcPr>
          <w:p w14:paraId="22EBF63D" w14:textId="77777777" w:rsidR="000B58CC" w:rsidRDefault="000B58CC" w:rsidP="000B58CC">
            <w:pPr>
              <w:jc w:val="center"/>
              <w:rPr>
                <w:rFonts w:ascii="Metropolis" w:eastAsia="Metropolis" w:hAnsi="Metropolis" w:cs="Metropolis"/>
                <w:color w:val="002060"/>
                <w:sz w:val="44"/>
                <w:szCs w:val="44"/>
              </w:rPr>
            </w:pPr>
          </w:p>
        </w:tc>
      </w:tr>
      <w:tr w:rsidR="000B58CC" w14:paraId="0EFE1C32" w14:textId="77777777" w:rsidTr="2E1B1FE2">
        <w:trPr>
          <w:trHeight w:val="170"/>
        </w:trPr>
        <w:tc>
          <w:tcPr>
            <w:tcW w:w="2835" w:type="dxa"/>
            <w:vAlign w:val="center"/>
          </w:tcPr>
          <w:p w14:paraId="5BE5E89B" w14:textId="77777777" w:rsidR="000B58CC" w:rsidRDefault="000B58CC" w:rsidP="000B58CC">
            <w:pPr>
              <w:jc w:val="center"/>
              <w:rPr>
                <w:rFonts w:ascii="Metropolis" w:eastAsia="Metropolis" w:hAnsi="Metropolis" w:cs="Metropolis"/>
                <w:color w:val="002060"/>
                <w:sz w:val="44"/>
                <w:szCs w:val="44"/>
              </w:rPr>
            </w:pPr>
          </w:p>
        </w:tc>
        <w:tc>
          <w:tcPr>
            <w:tcW w:w="2835" w:type="dxa"/>
            <w:vAlign w:val="center"/>
          </w:tcPr>
          <w:p w14:paraId="1E19752D" w14:textId="77777777" w:rsidR="000B58CC" w:rsidRDefault="000B58CC" w:rsidP="000B58CC">
            <w:pPr>
              <w:jc w:val="center"/>
              <w:rPr>
                <w:rFonts w:ascii="Metropolis" w:eastAsia="Metropolis" w:hAnsi="Metropolis" w:cs="Metropolis"/>
                <w:color w:val="002060"/>
                <w:sz w:val="44"/>
                <w:szCs w:val="44"/>
              </w:rPr>
            </w:pPr>
          </w:p>
        </w:tc>
        <w:tc>
          <w:tcPr>
            <w:tcW w:w="4303" w:type="dxa"/>
            <w:vAlign w:val="center"/>
          </w:tcPr>
          <w:p w14:paraId="51B10448" w14:textId="77777777" w:rsidR="000B58CC" w:rsidRDefault="000B58CC" w:rsidP="000B58CC">
            <w:pPr>
              <w:jc w:val="center"/>
              <w:rPr>
                <w:rFonts w:ascii="Metropolis" w:eastAsia="Metropolis" w:hAnsi="Metropolis" w:cs="Metropolis"/>
                <w:color w:val="002060"/>
                <w:sz w:val="44"/>
                <w:szCs w:val="44"/>
              </w:rPr>
            </w:pPr>
          </w:p>
        </w:tc>
      </w:tr>
      <w:tr w:rsidR="000B58CC" w14:paraId="73FC9B8B" w14:textId="77777777" w:rsidTr="2E1B1FE2">
        <w:trPr>
          <w:trHeight w:val="170"/>
        </w:trPr>
        <w:tc>
          <w:tcPr>
            <w:tcW w:w="2835" w:type="dxa"/>
            <w:vAlign w:val="center"/>
          </w:tcPr>
          <w:p w14:paraId="458C5C11" w14:textId="77777777" w:rsidR="000B58CC" w:rsidRDefault="000B58CC" w:rsidP="000B58CC">
            <w:pPr>
              <w:jc w:val="center"/>
              <w:rPr>
                <w:rFonts w:ascii="Metropolis" w:eastAsia="Metropolis" w:hAnsi="Metropolis" w:cs="Metropolis"/>
                <w:color w:val="002060"/>
                <w:sz w:val="44"/>
                <w:szCs w:val="44"/>
              </w:rPr>
            </w:pPr>
          </w:p>
        </w:tc>
        <w:tc>
          <w:tcPr>
            <w:tcW w:w="2835" w:type="dxa"/>
            <w:vAlign w:val="center"/>
          </w:tcPr>
          <w:p w14:paraId="34B4D0F8" w14:textId="77777777" w:rsidR="000B58CC" w:rsidRDefault="000B58CC" w:rsidP="000B58CC">
            <w:pPr>
              <w:jc w:val="center"/>
              <w:rPr>
                <w:rFonts w:ascii="Metropolis" w:eastAsia="Metropolis" w:hAnsi="Metropolis" w:cs="Metropolis"/>
                <w:color w:val="002060"/>
                <w:sz w:val="44"/>
                <w:szCs w:val="44"/>
              </w:rPr>
            </w:pPr>
          </w:p>
        </w:tc>
        <w:tc>
          <w:tcPr>
            <w:tcW w:w="4303" w:type="dxa"/>
            <w:vAlign w:val="center"/>
          </w:tcPr>
          <w:p w14:paraId="17C176F0" w14:textId="77777777" w:rsidR="000B58CC" w:rsidRDefault="000B58CC" w:rsidP="000B58CC">
            <w:pPr>
              <w:jc w:val="center"/>
              <w:rPr>
                <w:rFonts w:ascii="Metropolis" w:eastAsia="Metropolis" w:hAnsi="Metropolis" w:cs="Metropolis"/>
                <w:color w:val="002060"/>
                <w:sz w:val="44"/>
                <w:szCs w:val="44"/>
              </w:rPr>
            </w:pPr>
          </w:p>
        </w:tc>
      </w:tr>
      <w:tr w:rsidR="000B58CC" w14:paraId="4D104879" w14:textId="77777777" w:rsidTr="2E1B1FE2">
        <w:trPr>
          <w:trHeight w:val="170"/>
        </w:trPr>
        <w:tc>
          <w:tcPr>
            <w:tcW w:w="2835" w:type="dxa"/>
            <w:vAlign w:val="center"/>
          </w:tcPr>
          <w:p w14:paraId="3CE812D7" w14:textId="77777777" w:rsidR="000B58CC" w:rsidRDefault="000B58CC" w:rsidP="000B58CC">
            <w:pPr>
              <w:jc w:val="center"/>
              <w:rPr>
                <w:rFonts w:ascii="Metropolis" w:eastAsia="Metropolis" w:hAnsi="Metropolis" w:cs="Metropolis"/>
                <w:color w:val="002060"/>
                <w:sz w:val="44"/>
                <w:szCs w:val="44"/>
              </w:rPr>
            </w:pPr>
          </w:p>
        </w:tc>
        <w:tc>
          <w:tcPr>
            <w:tcW w:w="2835" w:type="dxa"/>
            <w:vAlign w:val="center"/>
          </w:tcPr>
          <w:p w14:paraId="2E2798CD" w14:textId="77777777" w:rsidR="000B58CC" w:rsidRDefault="000B58CC" w:rsidP="000B58CC">
            <w:pPr>
              <w:jc w:val="center"/>
              <w:rPr>
                <w:rFonts w:ascii="Metropolis" w:eastAsia="Metropolis" w:hAnsi="Metropolis" w:cs="Metropolis"/>
                <w:color w:val="002060"/>
                <w:sz w:val="44"/>
                <w:szCs w:val="44"/>
              </w:rPr>
            </w:pPr>
          </w:p>
        </w:tc>
        <w:tc>
          <w:tcPr>
            <w:tcW w:w="4303" w:type="dxa"/>
            <w:vAlign w:val="center"/>
          </w:tcPr>
          <w:p w14:paraId="401DAA05" w14:textId="77777777" w:rsidR="000B58CC" w:rsidRDefault="000B58CC" w:rsidP="000B58CC">
            <w:pPr>
              <w:jc w:val="center"/>
              <w:rPr>
                <w:rFonts w:ascii="Metropolis" w:eastAsia="Metropolis" w:hAnsi="Metropolis" w:cs="Metropolis"/>
                <w:color w:val="002060"/>
                <w:sz w:val="44"/>
                <w:szCs w:val="44"/>
              </w:rPr>
            </w:pPr>
          </w:p>
        </w:tc>
      </w:tr>
      <w:tr w:rsidR="000B58CC" w14:paraId="07B85C65" w14:textId="77777777" w:rsidTr="2E1B1FE2">
        <w:trPr>
          <w:trHeight w:val="170"/>
        </w:trPr>
        <w:tc>
          <w:tcPr>
            <w:tcW w:w="2835" w:type="dxa"/>
            <w:vAlign w:val="center"/>
          </w:tcPr>
          <w:p w14:paraId="04B92ED1" w14:textId="77777777" w:rsidR="000B58CC" w:rsidRDefault="000B58CC" w:rsidP="000B58CC">
            <w:pPr>
              <w:jc w:val="center"/>
              <w:rPr>
                <w:rFonts w:ascii="Metropolis" w:eastAsia="Metropolis" w:hAnsi="Metropolis" w:cs="Metropolis"/>
                <w:color w:val="002060"/>
                <w:sz w:val="44"/>
                <w:szCs w:val="44"/>
              </w:rPr>
            </w:pPr>
          </w:p>
        </w:tc>
        <w:tc>
          <w:tcPr>
            <w:tcW w:w="2835" w:type="dxa"/>
            <w:vAlign w:val="center"/>
          </w:tcPr>
          <w:p w14:paraId="4F45A7C5" w14:textId="77777777" w:rsidR="000B58CC" w:rsidRDefault="000B58CC" w:rsidP="000B58CC">
            <w:pPr>
              <w:jc w:val="center"/>
              <w:rPr>
                <w:rFonts w:ascii="Metropolis" w:eastAsia="Metropolis" w:hAnsi="Metropolis" w:cs="Metropolis"/>
                <w:color w:val="002060"/>
                <w:sz w:val="44"/>
                <w:szCs w:val="44"/>
              </w:rPr>
            </w:pPr>
          </w:p>
        </w:tc>
        <w:tc>
          <w:tcPr>
            <w:tcW w:w="4303" w:type="dxa"/>
            <w:vAlign w:val="center"/>
          </w:tcPr>
          <w:p w14:paraId="3E4211F9" w14:textId="77777777" w:rsidR="000B58CC" w:rsidRDefault="000B58CC" w:rsidP="000B58CC">
            <w:pPr>
              <w:jc w:val="center"/>
              <w:rPr>
                <w:rFonts w:ascii="Metropolis" w:eastAsia="Metropolis" w:hAnsi="Metropolis" w:cs="Metropolis"/>
                <w:color w:val="002060"/>
                <w:sz w:val="44"/>
                <w:szCs w:val="44"/>
              </w:rPr>
            </w:pPr>
          </w:p>
        </w:tc>
      </w:tr>
    </w:tbl>
    <w:p w14:paraId="45ED5115" w14:textId="147AB756" w:rsidR="00A6098E" w:rsidRDefault="00A6098E" w:rsidP="00AA2B14">
      <w:pPr>
        <w:tabs>
          <w:tab w:val="left" w:pos="5760"/>
        </w:tabs>
        <w:rPr>
          <w:rFonts w:ascii="Gotham Medium" w:hAnsi="Gotham Medium"/>
          <w:sz w:val="44"/>
          <w:szCs w:val="44"/>
        </w:rPr>
      </w:pPr>
    </w:p>
    <w:p w14:paraId="42D825A6" w14:textId="77777777" w:rsidR="00A6098E" w:rsidRDefault="00A6098E">
      <w:pPr>
        <w:rPr>
          <w:rFonts w:ascii="Gotham Medium" w:hAnsi="Gotham Medium"/>
          <w:sz w:val="44"/>
          <w:szCs w:val="44"/>
        </w:rPr>
      </w:pPr>
      <w:r>
        <w:rPr>
          <w:rFonts w:ascii="Gotham Medium" w:hAnsi="Gotham Medium"/>
          <w:sz w:val="44"/>
          <w:szCs w:val="44"/>
        </w:rPr>
        <w:br w:type="page"/>
      </w:r>
    </w:p>
    <w:p w14:paraId="1091A411" w14:textId="77777777" w:rsidR="000B58CC" w:rsidRPr="000B58CC" w:rsidRDefault="000B58CC" w:rsidP="000B58CC">
      <w:pPr>
        <w:rPr>
          <w:rFonts w:ascii="Metropolis" w:hAnsi="Metropolis"/>
          <w:b/>
          <w:bCs/>
          <w:color w:val="002060"/>
        </w:rPr>
      </w:pPr>
      <w:r w:rsidRPr="000B58CC">
        <w:rPr>
          <w:rFonts w:ascii="Metropolis" w:hAnsi="Metropolis"/>
          <w:b/>
          <w:bCs/>
          <w:color w:val="002060"/>
        </w:rPr>
        <w:lastRenderedPageBreak/>
        <w:t>Contents</w:t>
      </w:r>
    </w:p>
    <w:p w14:paraId="3E4FD7B3" w14:textId="77777777" w:rsidR="000B58CC" w:rsidRPr="000B58CC" w:rsidRDefault="000B58CC" w:rsidP="000B58CC">
      <w:pPr>
        <w:pStyle w:val="ListParagraph"/>
        <w:numPr>
          <w:ilvl w:val="0"/>
          <w:numId w:val="22"/>
        </w:numPr>
        <w:spacing w:after="160" w:line="278" w:lineRule="auto"/>
        <w:rPr>
          <w:rFonts w:ascii="Metropolis" w:hAnsi="Metropolis"/>
          <w:color w:val="002060"/>
        </w:rPr>
      </w:pPr>
      <w:r w:rsidRPr="000B58CC">
        <w:rPr>
          <w:rFonts w:ascii="Metropolis" w:hAnsi="Metropolis"/>
          <w:color w:val="002060"/>
        </w:rPr>
        <w:t xml:space="preserve">Aims </w:t>
      </w:r>
    </w:p>
    <w:p w14:paraId="1812B85C" w14:textId="77777777" w:rsidR="000B58CC" w:rsidRPr="000B58CC" w:rsidRDefault="000B58CC" w:rsidP="000B58CC">
      <w:pPr>
        <w:ind w:left="50"/>
        <w:rPr>
          <w:rFonts w:ascii="Metropolis" w:hAnsi="Metropolis"/>
          <w:color w:val="002060"/>
        </w:rPr>
      </w:pPr>
      <w:r w:rsidRPr="000B58CC">
        <w:rPr>
          <w:rFonts w:ascii="Metropolis" w:hAnsi="Metropolis"/>
          <w:color w:val="002060"/>
        </w:rPr>
        <w:t xml:space="preserve">2. Legislation and guidance </w:t>
      </w:r>
    </w:p>
    <w:p w14:paraId="21375C18" w14:textId="77777777" w:rsidR="000B58CC" w:rsidRPr="000B58CC" w:rsidRDefault="000B58CC" w:rsidP="000B58CC">
      <w:pPr>
        <w:rPr>
          <w:rFonts w:ascii="Metropolis" w:hAnsi="Metropolis"/>
          <w:color w:val="002060"/>
        </w:rPr>
      </w:pPr>
      <w:r w:rsidRPr="000B58CC">
        <w:rPr>
          <w:rFonts w:ascii="Metropolis" w:hAnsi="Metropolis"/>
          <w:color w:val="002060"/>
        </w:rPr>
        <w:t xml:space="preserve">3. Monitoring arrangements </w:t>
      </w:r>
    </w:p>
    <w:p w14:paraId="63D4C0CF" w14:textId="77777777" w:rsidR="000B58CC" w:rsidRPr="000B58CC" w:rsidRDefault="000B58CC" w:rsidP="000B58CC">
      <w:pPr>
        <w:rPr>
          <w:rFonts w:ascii="Metropolis" w:hAnsi="Metropolis"/>
          <w:color w:val="002060"/>
        </w:rPr>
      </w:pPr>
      <w:r w:rsidRPr="000B58CC">
        <w:rPr>
          <w:rFonts w:ascii="Metropolis" w:hAnsi="Metropolis"/>
          <w:color w:val="002060"/>
        </w:rPr>
        <w:t xml:space="preserve">4. Links with other policies </w:t>
      </w:r>
    </w:p>
    <w:p w14:paraId="73F5B8F6" w14:textId="77777777" w:rsidR="000B58CC" w:rsidRPr="000B58CC" w:rsidRDefault="000B58CC" w:rsidP="000B58CC">
      <w:pPr>
        <w:rPr>
          <w:rFonts w:ascii="Metropolis" w:hAnsi="Metropolis"/>
          <w:color w:val="002060"/>
        </w:rPr>
      </w:pPr>
      <w:r w:rsidRPr="000B58CC">
        <w:rPr>
          <w:rFonts w:ascii="Metropolis" w:hAnsi="Metropolis"/>
          <w:color w:val="002060"/>
        </w:rPr>
        <w:t xml:space="preserve">5. Action plan </w:t>
      </w:r>
    </w:p>
    <w:p w14:paraId="34C5A78F" w14:textId="77777777" w:rsidR="000B58CC" w:rsidRPr="000B58CC" w:rsidRDefault="000B58CC" w:rsidP="000B58CC">
      <w:pPr>
        <w:rPr>
          <w:rFonts w:ascii="Metropolis" w:hAnsi="Metropolis"/>
          <w:color w:val="002060"/>
        </w:rPr>
      </w:pPr>
      <w:r w:rsidRPr="000B58CC">
        <w:rPr>
          <w:rFonts w:ascii="Metropolis" w:hAnsi="Metropolis"/>
          <w:color w:val="002060"/>
        </w:rPr>
        <w:t xml:space="preserve">6. Appendix 1: Accessibility audit </w:t>
      </w:r>
    </w:p>
    <w:p w14:paraId="1DB9EBE6" w14:textId="77777777" w:rsidR="000B58CC" w:rsidRPr="000B58CC" w:rsidRDefault="000B58CC" w:rsidP="000B58CC">
      <w:pPr>
        <w:rPr>
          <w:rFonts w:ascii="Metropolis" w:hAnsi="Metropolis"/>
          <w:color w:val="002060"/>
        </w:rPr>
      </w:pPr>
    </w:p>
    <w:p w14:paraId="009B8CF5" w14:textId="77777777" w:rsidR="000B58CC" w:rsidRPr="000B58CC" w:rsidRDefault="000B58CC" w:rsidP="000B58CC">
      <w:pPr>
        <w:rPr>
          <w:rFonts w:ascii="Metropolis" w:hAnsi="Metropolis"/>
          <w:b/>
          <w:bCs/>
          <w:color w:val="002060"/>
        </w:rPr>
      </w:pPr>
      <w:r w:rsidRPr="000B58CC">
        <w:rPr>
          <w:rFonts w:ascii="Metropolis" w:hAnsi="Metropolis"/>
          <w:b/>
          <w:bCs/>
          <w:color w:val="002060"/>
        </w:rPr>
        <w:t xml:space="preserve">1 Aims </w:t>
      </w:r>
    </w:p>
    <w:p w14:paraId="6A7B4188" w14:textId="77777777" w:rsidR="000B58CC" w:rsidRPr="000B58CC" w:rsidRDefault="000B58CC" w:rsidP="000B58CC">
      <w:pPr>
        <w:rPr>
          <w:rFonts w:ascii="Metropolis" w:hAnsi="Metropolis"/>
          <w:color w:val="002060"/>
        </w:rPr>
      </w:pPr>
      <w:r w:rsidRPr="000B58CC">
        <w:rPr>
          <w:rFonts w:ascii="Metropolis" w:hAnsi="Metropolis"/>
          <w:color w:val="002060"/>
        </w:rPr>
        <w:t xml:space="preserve">Schools are required under the Equality Act 2010 to have an accessibility plan. The purpose of the plan is to: </w:t>
      </w:r>
    </w:p>
    <w:p w14:paraId="158DF6E5" w14:textId="77777777" w:rsidR="000B58CC" w:rsidRPr="000B58CC" w:rsidRDefault="000B58CC" w:rsidP="000B58CC">
      <w:pPr>
        <w:pStyle w:val="ListParagraph"/>
        <w:numPr>
          <w:ilvl w:val="0"/>
          <w:numId w:val="23"/>
        </w:numPr>
        <w:spacing w:after="160" w:line="278" w:lineRule="auto"/>
        <w:rPr>
          <w:rFonts w:ascii="Metropolis" w:hAnsi="Metropolis"/>
          <w:color w:val="002060"/>
        </w:rPr>
      </w:pPr>
      <w:r w:rsidRPr="000B58CC">
        <w:rPr>
          <w:rFonts w:ascii="Metropolis" w:hAnsi="Metropolis"/>
          <w:color w:val="002060"/>
        </w:rPr>
        <w:t xml:space="preserve">Increase the extent to which disabled pupils can participate in the curriculum. </w:t>
      </w:r>
    </w:p>
    <w:p w14:paraId="02457122" w14:textId="77777777" w:rsidR="000B58CC" w:rsidRPr="000B58CC" w:rsidRDefault="000B58CC" w:rsidP="000B58CC">
      <w:pPr>
        <w:pStyle w:val="ListParagraph"/>
        <w:numPr>
          <w:ilvl w:val="0"/>
          <w:numId w:val="23"/>
        </w:numPr>
        <w:spacing w:after="160" w:line="278" w:lineRule="auto"/>
        <w:rPr>
          <w:rFonts w:ascii="Metropolis" w:hAnsi="Metropolis"/>
          <w:color w:val="002060"/>
        </w:rPr>
      </w:pPr>
      <w:r w:rsidRPr="000B58CC">
        <w:rPr>
          <w:rFonts w:ascii="Metropolis" w:hAnsi="Metropolis"/>
          <w:color w:val="002060"/>
        </w:rPr>
        <w:t xml:space="preserve">Improve the physical environment of the school to enable disabled pupils to take better advantage of education, benefits, facilities and services provided. </w:t>
      </w:r>
    </w:p>
    <w:p w14:paraId="3D11D2D5" w14:textId="77777777" w:rsidR="000B58CC" w:rsidRPr="000B58CC" w:rsidRDefault="000B58CC" w:rsidP="000B58CC">
      <w:pPr>
        <w:pStyle w:val="ListParagraph"/>
        <w:numPr>
          <w:ilvl w:val="0"/>
          <w:numId w:val="23"/>
        </w:numPr>
        <w:spacing w:after="160" w:line="278" w:lineRule="auto"/>
        <w:rPr>
          <w:rFonts w:ascii="Metropolis" w:hAnsi="Metropolis"/>
          <w:color w:val="002060"/>
        </w:rPr>
      </w:pPr>
      <w:r w:rsidRPr="000B58CC">
        <w:rPr>
          <w:rFonts w:ascii="Metropolis" w:hAnsi="Metropolis"/>
          <w:color w:val="002060"/>
        </w:rPr>
        <w:t xml:space="preserve">Improve the availability of accessible information to disabled pupils. </w:t>
      </w:r>
    </w:p>
    <w:p w14:paraId="6FD21909" w14:textId="77777777" w:rsidR="000B58CC" w:rsidRPr="000B58CC" w:rsidRDefault="000B58CC" w:rsidP="000B58CC">
      <w:pPr>
        <w:rPr>
          <w:rFonts w:ascii="Metropolis" w:hAnsi="Metropolis"/>
          <w:color w:val="002060"/>
        </w:rPr>
      </w:pPr>
      <w:r w:rsidRPr="000B58CC">
        <w:rPr>
          <w:rFonts w:ascii="Metropolis" w:hAnsi="Metropolis"/>
          <w:color w:val="002060"/>
        </w:rPr>
        <w:t xml:space="preserve">Our academy’s’ aims to treat all its pupils fairly and with respect. This involves providing access and opportunities for all pupils without discrimination of any kind. </w:t>
      </w:r>
    </w:p>
    <w:p w14:paraId="6A174F13" w14:textId="77777777" w:rsidR="000B58CC" w:rsidRPr="000B58CC" w:rsidRDefault="000B58CC" w:rsidP="000B58CC">
      <w:pPr>
        <w:rPr>
          <w:rFonts w:ascii="Metropolis" w:hAnsi="Metropolis"/>
          <w:color w:val="002060"/>
        </w:rPr>
      </w:pPr>
      <w:r w:rsidRPr="000B58CC">
        <w:rPr>
          <w:rFonts w:ascii="Metropolis" w:hAnsi="Metropolis"/>
          <w:color w:val="002060"/>
        </w:rPr>
        <w:t xml:space="preserve">The plan will be made available online on the academy website, and paper copies are available upon request. Our school is also committed to ensuring staff are trained in equality issues with reference to the Equality Act 2010, including understanding disability issues. </w:t>
      </w:r>
    </w:p>
    <w:p w14:paraId="1B417FD2" w14:textId="77777777" w:rsidR="000B58CC" w:rsidRPr="000B58CC" w:rsidRDefault="000B58CC" w:rsidP="000B58CC">
      <w:pPr>
        <w:rPr>
          <w:rFonts w:ascii="Metropolis" w:hAnsi="Metropolis"/>
          <w:color w:val="002060"/>
        </w:rPr>
      </w:pPr>
      <w:r w:rsidRPr="000B58CC">
        <w:rPr>
          <w:rFonts w:ascii="Metropolis" w:hAnsi="Metropolis"/>
          <w:color w:val="002060"/>
        </w:rPr>
        <w:t xml:space="preserve">The academy supports any available partnerships to develop and implement the plan. </w:t>
      </w:r>
    </w:p>
    <w:p w14:paraId="3AD14EB1" w14:textId="77777777" w:rsidR="000B58CC" w:rsidRPr="000B58CC" w:rsidRDefault="000B58CC" w:rsidP="000B58CC">
      <w:pPr>
        <w:rPr>
          <w:rFonts w:ascii="Metropolis" w:hAnsi="Metropolis"/>
          <w:color w:val="002060"/>
        </w:rPr>
      </w:pPr>
      <w:r w:rsidRPr="000B58CC">
        <w:rPr>
          <w:rFonts w:ascii="Metropolis" w:hAnsi="Metropolis"/>
          <w:color w:val="002060"/>
        </w:rPr>
        <w:t xml:space="preserve">Our school’s complaints procedure covers the accessibility plan. </w:t>
      </w:r>
    </w:p>
    <w:p w14:paraId="0AC4A702" w14:textId="77777777" w:rsidR="000B58CC" w:rsidRPr="000B58CC" w:rsidRDefault="000B58CC" w:rsidP="000B58CC">
      <w:pPr>
        <w:rPr>
          <w:rFonts w:ascii="Metropolis" w:hAnsi="Metropolis"/>
          <w:color w:val="002060"/>
        </w:rPr>
      </w:pPr>
      <w:r w:rsidRPr="000B58CC">
        <w:rPr>
          <w:rFonts w:ascii="Metropolis" w:hAnsi="Metropolis"/>
          <w:color w:val="002060"/>
        </w:rPr>
        <w:t xml:space="preserve">If you have any concerns relating to accessibility in school, this procedure sets out the process for raising these concerns. </w:t>
      </w:r>
    </w:p>
    <w:p w14:paraId="3547AEE0" w14:textId="77777777" w:rsidR="000B58CC" w:rsidRPr="000B58CC" w:rsidRDefault="000B58CC" w:rsidP="000B58CC">
      <w:pPr>
        <w:rPr>
          <w:rFonts w:ascii="Metropolis" w:hAnsi="Metropolis"/>
          <w:color w:val="002060"/>
        </w:rPr>
      </w:pPr>
      <w:r w:rsidRPr="000B58CC">
        <w:rPr>
          <w:rFonts w:ascii="Metropolis" w:hAnsi="Metropolis"/>
          <w:color w:val="002060"/>
        </w:rPr>
        <w:t xml:space="preserve">We have included a range of stakeholders in the development of this accessibility plan, including pupils, parents, staff and governors of the school. </w:t>
      </w:r>
    </w:p>
    <w:p w14:paraId="1A0C953A" w14:textId="77777777" w:rsidR="000B58CC" w:rsidRPr="000B58CC" w:rsidRDefault="000B58CC" w:rsidP="000B58CC">
      <w:pPr>
        <w:rPr>
          <w:rFonts w:ascii="Metropolis" w:hAnsi="Metropolis"/>
          <w:color w:val="002060"/>
        </w:rPr>
      </w:pPr>
    </w:p>
    <w:p w14:paraId="6FC5A158" w14:textId="77777777" w:rsidR="000B58CC" w:rsidRPr="000B58CC" w:rsidRDefault="000B58CC" w:rsidP="000B58CC">
      <w:pPr>
        <w:pStyle w:val="ListParagraph"/>
        <w:numPr>
          <w:ilvl w:val="0"/>
          <w:numId w:val="22"/>
        </w:numPr>
        <w:spacing w:after="160" w:line="278" w:lineRule="auto"/>
        <w:rPr>
          <w:rFonts w:ascii="Metropolis" w:hAnsi="Metropolis"/>
          <w:b/>
          <w:bCs/>
          <w:color w:val="002060"/>
        </w:rPr>
      </w:pPr>
      <w:r w:rsidRPr="000B58CC">
        <w:rPr>
          <w:rFonts w:ascii="Metropolis" w:hAnsi="Metropolis"/>
          <w:b/>
          <w:bCs/>
          <w:color w:val="002060"/>
        </w:rPr>
        <w:t xml:space="preserve">Legislation and Guidance </w:t>
      </w:r>
    </w:p>
    <w:p w14:paraId="0BCB8D8E" w14:textId="77777777" w:rsidR="000B58CC" w:rsidRDefault="000B58CC" w:rsidP="000B58CC">
      <w:pPr>
        <w:ind w:left="50"/>
        <w:rPr>
          <w:rFonts w:ascii="Metropolis" w:hAnsi="Metropolis"/>
        </w:rPr>
      </w:pPr>
      <w:r w:rsidRPr="000B58CC">
        <w:rPr>
          <w:rFonts w:ascii="Metropolis" w:hAnsi="Metropolis"/>
          <w:color w:val="002060"/>
        </w:rPr>
        <w:t>This document meets the requirements of schedule</w:t>
      </w:r>
      <w:r w:rsidRPr="00506FB3">
        <w:rPr>
          <w:rFonts w:ascii="Metropolis" w:hAnsi="Metropolis"/>
        </w:rPr>
        <w:t xml:space="preserve"> </w:t>
      </w:r>
      <w:r w:rsidRPr="00506FB3">
        <w:rPr>
          <w:rFonts w:ascii="Metropolis" w:hAnsi="Metropolis"/>
          <w:color w:val="00B0F0"/>
          <w:u w:val="single"/>
        </w:rPr>
        <w:t>10 of the Equality Act 2010</w:t>
      </w:r>
      <w:r w:rsidRPr="00506FB3">
        <w:rPr>
          <w:rFonts w:ascii="Metropolis" w:hAnsi="Metropolis"/>
          <w:color w:val="00B0F0"/>
        </w:rPr>
        <w:t xml:space="preserve"> </w:t>
      </w:r>
      <w:r w:rsidRPr="000B58CC">
        <w:rPr>
          <w:rFonts w:ascii="Metropolis" w:hAnsi="Metropolis"/>
          <w:color w:val="002060"/>
        </w:rPr>
        <w:t xml:space="preserve">and the Department for Education (DfE) </w:t>
      </w:r>
      <w:r w:rsidRPr="00506FB3">
        <w:rPr>
          <w:rFonts w:ascii="Metropolis" w:hAnsi="Metropolis"/>
          <w:color w:val="00B0F0"/>
          <w:u w:val="single"/>
        </w:rPr>
        <w:t>guidance for schools on the Equality Act 2010</w:t>
      </w:r>
      <w:r w:rsidRPr="00506FB3">
        <w:rPr>
          <w:rFonts w:ascii="Metropolis" w:hAnsi="Metropolis"/>
        </w:rPr>
        <w:t xml:space="preserve">. </w:t>
      </w:r>
    </w:p>
    <w:p w14:paraId="1B02394F" w14:textId="77777777" w:rsidR="000B58CC" w:rsidRPr="000B58CC" w:rsidRDefault="000B58CC" w:rsidP="000B58CC">
      <w:pPr>
        <w:ind w:left="50"/>
        <w:rPr>
          <w:rFonts w:ascii="Metropolis" w:hAnsi="Metropolis"/>
          <w:color w:val="002060"/>
        </w:rPr>
      </w:pPr>
      <w:r w:rsidRPr="000B58CC">
        <w:rPr>
          <w:rFonts w:ascii="Metropolis" w:hAnsi="Metropolis"/>
          <w:color w:val="002060"/>
        </w:rPr>
        <w:t xml:space="preserve">The Equality Act 2010 defines an individual as disabled if he or she has a physical or mental impairment that has a ‘substantial’ and ‘long-term’ adverse effect on his or her ability to undertake normal day to day activities. </w:t>
      </w:r>
    </w:p>
    <w:p w14:paraId="3F5D526F" w14:textId="77777777" w:rsidR="000B58CC" w:rsidRPr="000B58CC" w:rsidRDefault="000B58CC" w:rsidP="000B58CC">
      <w:pPr>
        <w:ind w:left="50"/>
        <w:rPr>
          <w:rFonts w:ascii="Metropolis" w:hAnsi="Metropolis"/>
          <w:color w:val="002060"/>
        </w:rPr>
      </w:pPr>
      <w:r w:rsidRPr="000B58CC">
        <w:rPr>
          <w:rFonts w:ascii="Metropolis" w:hAnsi="Metropolis"/>
          <w:color w:val="002060"/>
        </w:rPr>
        <w:t xml:space="preserve">Under the </w:t>
      </w:r>
      <w:r w:rsidRPr="00506FB3">
        <w:rPr>
          <w:rFonts w:ascii="Metropolis" w:hAnsi="Metropolis"/>
          <w:color w:val="00B0F0"/>
          <w:u w:val="single"/>
        </w:rPr>
        <w:t>Special Educational Needs and Disability (SEND) Code of Practice</w:t>
      </w:r>
      <w:r w:rsidRPr="00506FB3">
        <w:rPr>
          <w:rFonts w:ascii="Metropolis" w:hAnsi="Metropolis"/>
        </w:rPr>
        <w:t>, ‘long-</w:t>
      </w:r>
      <w:r w:rsidRPr="000B58CC">
        <w:rPr>
          <w:rFonts w:ascii="Metropolis" w:hAnsi="Metropolis"/>
          <w:color w:val="002060"/>
        </w:rPr>
        <w:t xml:space="preserve">term’ is defined as ‘a year or more’ and ‘substantial’ is defined as ‘more than minor or trivial’. The definition includes sensory impairments such as those affecting sight or hearing, and long-term health conditions such as asthma, diabetes, epilepsy and cancer. </w:t>
      </w:r>
    </w:p>
    <w:p w14:paraId="7A3031C8" w14:textId="77777777" w:rsidR="000B58CC" w:rsidRPr="000B58CC" w:rsidRDefault="000B58CC" w:rsidP="000B58CC">
      <w:pPr>
        <w:ind w:left="50"/>
        <w:rPr>
          <w:rFonts w:ascii="Metropolis" w:hAnsi="Metropolis"/>
          <w:color w:val="002060"/>
        </w:rPr>
      </w:pPr>
      <w:r w:rsidRPr="000B58CC">
        <w:rPr>
          <w:rFonts w:ascii="Metropolis" w:hAnsi="Metropolis"/>
          <w:color w:val="002060"/>
        </w:rPr>
        <w:t xml:space="preserve">Schools are required to make ‘reasonable adjustments’ for pupils with disabilities under the Equality Act 2010, to alleviate any substantial disadvantage that a disabled pupil faces in comparison with non-disabled pupils. This can include, for example, the provision of an auxiliary aid or adjustments to premises. </w:t>
      </w:r>
    </w:p>
    <w:p w14:paraId="25F2AE1C" w14:textId="77777777" w:rsidR="000B58CC" w:rsidRPr="000B58CC" w:rsidRDefault="000B58CC" w:rsidP="000B58CC">
      <w:pPr>
        <w:ind w:left="50"/>
        <w:rPr>
          <w:rFonts w:ascii="Metropolis" w:hAnsi="Metropolis"/>
          <w:color w:val="002060"/>
        </w:rPr>
      </w:pPr>
      <w:r w:rsidRPr="000B58CC">
        <w:rPr>
          <w:rFonts w:ascii="Metropolis" w:hAnsi="Metropolis"/>
          <w:color w:val="002060"/>
        </w:rPr>
        <w:t>This policy complies with our funding agreement and articles of association</w:t>
      </w:r>
    </w:p>
    <w:p w14:paraId="6A0E23BD" w14:textId="77777777" w:rsidR="000B58CC" w:rsidRPr="000B58CC" w:rsidRDefault="000B58CC" w:rsidP="000B58CC">
      <w:pPr>
        <w:pStyle w:val="ListParagraph"/>
        <w:numPr>
          <w:ilvl w:val="0"/>
          <w:numId w:val="22"/>
        </w:numPr>
        <w:spacing w:after="160" w:line="278" w:lineRule="auto"/>
        <w:rPr>
          <w:rFonts w:ascii="Metropolis" w:hAnsi="Metropolis"/>
          <w:b/>
          <w:bCs/>
          <w:color w:val="002060"/>
        </w:rPr>
      </w:pPr>
      <w:r w:rsidRPr="000B58CC">
        <w:rPr>
          <w:rFonts w:ascii="Metropolis" w:hAnsi="Metropolis"/>
          <w:b/>
          <w:bCs/>
          <w:color w:val="002060"/>
        </w:rPr>
        <w:t xml:space="preserve">Monitoring arrangements </w:t>
      </w:r>
    </w:p>
    <w:p w14:paraId="3B7DF303" w14:textId="77777777" w:rsidR="000B58CC" w:rsidRPr="000B58CC" w:rsidRDefault="000B58CC" w:rsidP="000B58CC">
      <w:pPr>
        <w:ind w:left="50"/>
        <w:rPr>
          <w:rFonts w:ascii="Metropolis" w:hAnsi="Metropolis"/>
          <w:color w:val="002060"/>
        </w:rPr>
      </w:pPr>
      <w:r w:rsidRPr="000B58CC">
        <w:rPr>
          <w:rFonts w:ascii="Metropolis" w:hAnsi="Metropolis"/>
          <w:color w:val="002060"/>
        </w:rPr>
        <w:t xml:space="preserve">This document will be reviewed every 3 years, however, may be reviewed and updated more frequently if necessary. </w:t>
      </w:r>
    </w:p>
    <w:p w14:paraId="69E07C66" w14:textId="77777777" w:rsidR="000B58CC" w:rsidRPr="000B58CC" w:rsidRDefault="000B58CC" w:rsidP="000B58CC">
      <w:pPr>
        <w:ind w:left="50"/>
        <w:rPr>
          <w:rFonts w:ascii="Metropolis" w:hAnsi="Metropolis"/>
          <w:color w:val="002060"/>
        </w:rPr>
      </w:pPr>
      <w:r w:rsidRPr="000B58CC">
        <w:rPr>
          <w:rFonts w:ascii="Metropolis" w:hAnsi="Metropolis"/>
          <w:color w:val="002060"/>
        </w:rPr>
        <w:lastRenderedPageBreak/>
        <w:t xml:space="preserve">It will be approved by the Local Governing Board and Senior Leadership Team. </w:t>
      </w:r>
    </w:p>
    <w:p w14:paraId="64114BBD" w14:textId="77777777" w:rsidR="000B58CC" w:rsidRPr="000B58CC" w:rsidRDefault="000B58CC" w:rsidP="000B58CC">
      <w:pPr>
        <w:pStyle w:val="ListParagraph"/>
        <w:numPr>
          <w:ilvl w:val="0"/>
          <w:numId w:val="22"/>
        </w:numPr>
        <w:spacing w:after="160" w:line="278" w:lineRule="auto"/>
        <w:rPr>
          <w:rFonts w:ascii="Metropolis" w:hAnsi="Metropolis"/>
          <w:b/>
          <w:bCs/>
          <w:color w:val="002060"/>
        </w:rPr>
      </w:pPr>
      <w:r w:rsidRPr="000B58CC">
        <w:rPr>
          <w:rFonts w:ascii="Metropolis" w:hAnsi="Metropolis"/>
          <w:b/>
          <w:bCs/>
          <w:color w:val="002060"/>
        </w:rPr>
        <w:t xml:space="preserve">Links with other policies </w:t>
      </w:r>
    </w:p>
    <w:p w14:paraId="06938714" w14:textId="77777777" w:rsidR="000B58CC" w:rsidRPr="000B58CC" w:rsidRDefault="000B58CC" w:rsidP="000B58CC">
      <w:pPr>
        <w:ind w:left="50"/>
        <w:rPr>
          <w:rFonts w:ascii="Metropolis" w:hAnsi="Metropolis"/>
          <w:color w:val="002060"/>
        </w:rPr>
      </w:pPr>
      <w:r w:rsidRPr="000B58CC">
        <w:rPr>
          <w:rFonts w:ascii="Metropolis" w:hAnsi="Metropolis"/>
          <w:color w:val="002060"/>
        </w:rPr>
        <w:t xml:space="preserve">This accessibility plan is linked to the following policies and documents: </w:t>
      </w:r>
    </w:p>
    <w:p w14:paraId="64B1AF94" w14:textId="77777777" w:rsidR="000B58CC" w:rsidRPr="000B58CC" w:rsidRDefault="000B58CC" w:rsidP="000B58CC">
      <w:pPr>
        <w:ind w:left="50"/>
        <w:rPr>
          <w:rFonts w:ascii="Metropolis" w:hAnsi="Metropolis"/>
          <w:color w:val="002060"/>
        </w:rPr>
      </w:pPr>
      <w:r w:rsidRPr="000B58CC">
        <w:rPr>
          <w:rFonts w:ascii="Metropolis" w:hAnsi="Metropolis"/>
          <w:color w:val="002060"/>
        </w:rPr>
        <w:t xml:space="preserve">• Trust Health and Safety Policy </w:t>
      </w:r>
    </w:p>
    <w:p w14:paraId="0FA9AC24" w14:textId="77777777" w:rsidR="000B58CC" w:rsidRPr="000B58CC" w:rsidRDefault="000B58CC" w:rsidP="000B58CC">
      <w:pPr>
        <w:ind w:left="50"/>
        <w:rPr>
          <w:rFonts w:ascii="Metropolis" w:hAnsi="Metropolis"/>
          <w:color w:val="002060"/>
        </w:rPr>
      </w:pPr>
      <w:r w:rsidRPr="000B58CC">
        <w:rPr>
          <w:rFonts w:ascii="Metropolis" w:hAnsi="Metropolis"/>
          <w:color w:val="002060"/>
        </w:rPr>
        <w:t xml:space="preserve">• Trust Equality and Diversity Policy </w:t>
      </w:r>
    </w:p>
    <w:p w14:paraId="7B3D9FB7" w14:textId="77777777" w:rsidR="000B58CC" w:rsidRPr="000B58CC" w:rsidRDefault="000B58CC" w:rsidP="000B58CC">
      <w:pPr>
        <w:ind w:left="50"/>
        <w:rPr>
          <w:rFonts w:ascii="Metropolis" w:hAnsi="Metropolis"/>
          <w:color w:val="002060"/>
        </w:rPr>
      </w:pPr>
      <w:r w:rsidRPr="000B58CC">
        <w:rPr>
          <w:rFonts w:ascii="Metropolis" w:hAnsi="Metropolis"/>
          <w:color w:val="002060"/>
        </w:rPr>
        <w:t xml:space="preserve">• Academy Special educational needs (SEN) information report </w:t>
      </w:r>
    </w:p>
    <w:p w14:paraId="062529FE" w14:textId="77777777" w:rsidR="000B58CC" w:rsidRDefault="000B58CC" w:rsidP="000B58CC">
      <w:pPr>
        <w:ind w:left="50"/>
        <w:rPr>
          <w:rFonts w:ascii="Metropolis" w:hAnsi="Metropolis"/>
          <w:color w:val="002060"/>
        </w:rPr>
      </w:pPr>
      <w:r w:rsidRPr="000B58CC">
        <w:rPr>
          <w:rFonts w:ascii="Metropolis" w:hAnsi="Metropolis"/>
          <w:color w:val="002060"/>
        </w:rPr>
        <w:t>• Trust Supporting Children with Medical Conditions Policy</w:t>
      </w:r>
    </w:p>
    <w:p w14:paraId="6ED41C29" w14:textId="77777777" w:rsidR="002E030B" w:rsidRDefault="002E030B" w:rsidP="000B58CC">
      <w:pPr>
        <w:ind w:left="50"/>
        <w:rPr>
          <w:rFonts w:ascii="Metropolis" w:hAnsi="Metropolis"/>
          <w:color w:val="002060"/>
        </w:rPr>
      </w:pPr>
    </w:p>
    <w:p w14:paraId="0136E800" w14:textId="5B746151" w:rsidR="00113C54" w:rsidRPr="002E030B" w:rsidRDefault="00113C54" w:rsidP="00113C54">
      <w:pPr>
        <w:rPr>
          <w:rFonts w:ascii="Metropolis" w:hAnsi="Metropolis"/>
          <w:b/>
          <w:bCs/>
        </w:rPr>
      </w:pPr>
      <w:r w:rsidRPr="002E030B">
        <w:rPr>
          <w:rFonts w:ascii="Metropolis" w:hAnsi="Metropolis"/>
          <w:b/>
          <w:bCs/>
        </w:rPr>
        <w:t>6. Role of Key Personnel</w:t>
      </w:r>
    </w:p>
    <w:p w14:paraId="326F051B" w14:textId="77777777" w:rsidR="00113C54" w:rsidRPr="002E030B" w:rsidRDefault="00113C54" w:rsidP="002E030B">
      <w:pPr>
        <w:spacing w:line="276" w:lineRule="auto"/>
        <w:rPr>
          <w:rFonts w:ascii="Metropolis" w:hAnsi="Metropolis"/>
        </w:rPr>
      </w:pPr>
      <w:r w:rsidRPr="002E030B">
        <w:rPr>
          <w:rFonts w:ascii="Metropolis" w:hAnsi="Metropolis"/>
        </w:rPr>
        <w:t>Governors and Trustees</w:t>
      </w:r>
    </w:p>
    <w:p w14:paraId="6823A85F" w14:textId="77777777" w:rsidR="00113C54" w:rsidRPr="002E030B" w:rsidRDefault="00113C54" w:rsidP="002E030B">
      <w:pPr>
        <w:spacing w:line="276" w:lineRule="auto"/>
        <w:rPr>
          <w:rFonts w:ascii="Metropolis" w:hAnsi="Metropolis"/>
        </w:rPr>
      </w:pPr>
      <w:r w:rsidRPr="002E030B">
        <w:rPr>
          <w:rFonts w:ascii="Metropolis" w:hAnsi="Metropolis"/>
        </w:rPr>
        <w:t>ACET Trustees review this accessibility plan and, where necessary, revise it to reflect any developments.</w:t>
      </w:r>
    </w:p>
    <w:p w14:paraId="3AFF441D" w14:textId="77777777" w:rsidR="00113C54" w:rsidRPr="002E030B" w:rsidRDefault="00113C54" w:rsidP="002E030B">
      <w:pPr>
        <w:spacing w:line="276" w:lineRule="auto"/>
        <w:rPr>
          <w:rFonts w:ascii="Metropolis" w:hAnsi="Metropolis"/>
        </w:rPr>
      </w:pPr>
      <w:r w:rsidRPr="002E030B">
        <w:rPr>
          <w:rFonts w:ascii="Metropolis" w:hAnsi="Metropolis"/>
        </w:rPr>
        <w:t>Senior Leadership Team</w:t>
      </w:r>
    </w:p>
    <w:p w14:paraId="6DE4F32F" w14:textId="77777777" w:rsidR="00113C54" w:rsidRPr="002E030B" w:rsidRDefault="00113C54" w:rsidP="002E030B">
      <w:pPr>
        <w:spacing w:line="276" w:lineRule="auto"/>
        <w:rPr>
          <w:rFonts w:ascii="Metropolis" w:hAnsi="Metropolis"/>
        </w:rPr>
      </w:pPr>
      <w:r w:rsidRPr="002E030B">
        <w:rPr>
          <w:rFonts w:ascii="Metropolis" w:hAnsi="Metropolis"/>
        </w:rPr>
        <w:t xml:space="preserve">The </w:t>
      </w:r>
      <w:proofErr w:type="gramStart"/>
      <w:r w:rsidRPr="002E030B">
        <w:rPr>
          <w:rFonts w:ascii="Metropolis" w:hAnsi="Metropolis"/>
        </w:rPr>
        <w:t>Principal</w:t>
      </w:r>
      <w:proofErr w:type="gramEnd"/>
      <w:r w:rsidRPr="002E030B">
        <w:rPr>
          <w:rFonts w:ascii="Metropolis" w:hAnsi="Metropolis"/>
        </w:rPr>
        <w:t xml:space="preserve"> and other members of the senior leadership team ensure that all policies, practices and procedures have regard to the Equality Act 2010, including the duty to make reasonable adjustments for students with disabilities. Examples of reasonable adjustments may include staff training to meet specific needs, access to multi-agency support, and provision of a suitable environment for individual students, such as access to a quiet space where needed.</w:t>
      </w:r>
    </w:p>
    <w:p w14:paraId="03524C70" w14:textId="77777777" w:rsidR="00113C54" w:rsidRPr="002E030B" w:rsidRDefault="00113C54" w:rsidP="002E030B">
      <w:pPr>
        <w:spacing w:line="276" w:lineRule="auto"/>
        <w:rPr>
          <w:rFonts w:ascii="Metropolis" w:hAnsi="Metropolis"/>
        </w:rPr>
      </w:pPr>
      <w:r w:rsidRPr="002E030B">
        <w:rPr>
          <w:rFonts w:ascii="Metropolis" w:hAnsi="Metropolis"/>
        </w:rPr>
        <w:t>All Staff</w:t>
      </w:r>
    </w:p>
    <w:p w14:paraId="074B09A2" w14:textId="77777777" w:rsidR="00113C54" w:rsidRPr="002E030B" w:rsidRDefault="00113C54" w:rsidP="002E030B">
      <w:pPr>
        <w:spacing w:line="276" w:lineRule="auto"/>
        <w:rPr>
          <w:rFonts w:ascii="Metropolis" w:hAnsi="Metropolis"/>
        </w:rPr>
      </w:pPr>
      <w:r w:rsidRPr="002E030B">
        <w:rPr>
          <w:rFonts w:ascii="Metropolis" w:hAnsi="Metropolis"/>
        </w:rPr>
        <w:t>All staff and everyone working in the academy have a duty to implement this plan, promote equality and challenge discrimination. Staff are made aware of this document and related training needs are considered through the CPDL process.</w:t>
      </w:r>
    </w:p>
    <w:p w14:paraId="64BD2E05" w14:textId="77777777" w:rsidR="00113C54" w:rsidRPr="002E030B" w:rsidRDefault="00113C54" w:rsidP="002E030B">
      <w:pPr>
        <w:spacing w:line="276" w:lineRule="auto"/>
        <w:rPr>
          <w:rFonts w:ascii="Metropolis" w:hAnsi="Metropolis"/>
        </w:rPr>
      </w:pPr>
      <w:r w:rsidRPr="002E030B">
        <w:rPr>
          <w:rFonts w:ascii="Metropolis" w:hAnsi="Metropolis"/>
        </w:rPr>
        <w:t>Complaints</w:t>
      </w:r>
    </w:p>
    <w:p w14:paraId="489B600E" w14:textId="77777777" w:rsidR="00113C54" w:rsidRPr="002E030B" w:rsidRDefault="00113C54" w:rsidP="002E030B">
      <w:pPr>
        <w:spacing w:line="276" w:lineRule="auto"/>
        <w:rPr>
          <w:rFonts w:ascii="Metropolis" w:hAnsi="Metropolis"/>
        </w:rPr>
      </w:pPr>
      <w:r w:rsidRPr="002E030B">
        <w:rPr>
          <w:rFonts w:ascii="Metropolis" w:hAnsi="Metropolis"/>
        </w:rPr>
        <w:t>Concerns relating to accessibility should be raised in line with the academy's complaints procedure, as referenced in Section 1 of this plan.</w:t>
      </w:r>
    </w:p>
    <w:p w14:paraId="0BC0D95F" w14:textId="77777777" w:rsidR="00113C54" w:rsidRPr="002E030B" w:rsidRDefault="00113C54" w:rsidP="002E030B">
      <w:pPr>
        <w:spacing w:line="276" w:lineRule="auto"/>
        <w:rPr>
          <w:rFonts w:ascii="Metropolis" w:hAnsi="Metropolis"/>
          <w:b/>
          <w:bCs/>
        </w:rPr>
      </w:pPr>
      <w:r w:rsidRPr="002E030B">
        <w:rPr>
          <w:rFonts w:ascii="Metropolis" w:hAnsi="Metropolis"/>
          <w:b/>
          <w:bCs/>
        </w:rPr>
        <w:t>7. Evaluation</w:t>
      </w:r>
    </w:p>
    <w:p w14:paraId="005FD4A7" w14:textId="77777777" w:rsidR="00113C54" w:rsidRPr="002E030B" w:rsidRDefault="00113C54" w:rsidP="002E030B">
      <w:pPr>
        <w:spacing w:line="276" w:lineRule="auto"/>
        <w:rPr>
          <w:rFonts w:ascii="Metropolis" w:hAnsi="Metropolis"/>
        </w:rPr>
      </w:pPr>
      <w:proofErr w:type="gramStart"/>
      <w:r w:rsidRPr="002E030B">
        <w:rPr>
          <w:rFonts w:ascii="Metropolis" w:hAnsi="Metropolis"/>
        </w:rPr>
        <w:t>In order to</w:t>
      </w:r>
      <w:proofErr w:type="gramEnd"/>
      <w:r w:rsidRPr="002E030B">
        <w:rPr>
          <w:rFonts w:ascii="Metropolis" w:hAnsi="Metropolis"/>
        </w:rPr>
        <w:t xml:space="preserve"> ensure that the services provided by the academy meet the needs of students with a disability, we will:</w:t>
      </w:r>
    </w:p>
    <w:p w14:paraId="776DB48D" w14:textId="77777777" w:rsidR="00113C54" w:rsidRPr="002E030B" w:rsidRDefault="00113C54" w:rsidP="002E030B">
      <w:pPr>
        <w:spacing w:line="276" w:lineRule="auto"/>
        <w:rPr>
          <w:rFonts w:ascii="Metropolis" w:hAnsi="Metropolis"/>
        </w:rPr>
      </w:pPr>
      <w:r w:rsidRPr="002E030B">
        <w:rPr>
          <w:rFonts w:ascii="Metropolis" w:hAnsi="Metropolis"/>
        </w:rPr>
        <w:t>• consult with students who have a disability, staff and parents/carers about their experiences and views;</w:t>
      </w:r>
    </w:p>
    <w:p w14:paraId="46B473AB" w14:textId="77777777" w:rsidR="00113C54" w:rsidRPr="002E030B" w:rsidRDefault="00113C54" w:rsidP="002E030B">
      <w:pPr>
        <w:spacing w:line="276" w:lineRule="auto"/>
        <w:rPr>
          <w:rFonts w:ascii="Metropolis" w:hAnsi="Metropolis"/>
        </w:rPr>
      </w:pPr>
      <w:r w:rsidRPr="002E030B">
        <w:rPr>
          <w:rFonts w:ascii="Metropolis" w:hAnsi="Metropolis"/>
        </w:rPr>
        <w:t>• maintain appropriate access to enable those with a disability to use the premises;</w:t>
      </w:r>
    </w:p>
    <w:p w14:paraId="13C6454F" w14:textId="77777777" w:rsidR="00113C54" w:rsidRPr="002E030B" w:rsidRDefault="00113C54" w:rsidP="002E030B">
      <w:pPr>
        <w:spacing w:line="276" w:lineRule="auto"/>
        <w:rPr>
          <w:rFonts w:ascii="Metropolis" w:hAnsi="Metropolis"/>
        </w:rPr>
      </w:pPr>
      <w:r w:rsidRPr="002E030B">
        <w:rPr>
          <w:rFonts w:ascii="Metropolis" w:hAnsi="Metropolis"/>
        </w:rPr>
        <w:t>• analyse achievement and progress data for students with disabilities</w:t>
      </w:r>
    </w:p>
    <w:p w14:paraId="385DA78A" w14:textId="77777777" w:rsidR="00113C54" w:rsidRPr="002E030B" w:rsidRDefault="00113C54" w:rsidP="002E030B">
      <w:pPr>
        <w:spacing w:line="276" w:lineRule="auto"/>
        <w:rPr>
          <w:rFonts w:ascii="Metropolis" w:hAnsi="Metropolis"/>
        </w:rPr>
      </w:pPr>
      <w:r w:rsidRPr="002E030B">
        <w:rPr>
          <w:rFonts w:ascii="Metropolis" w:hAnsi="Metropolis"/>
        </w:rPr>
        <w:t>• analyse attendance and pastoral data</w:t>
      </w:r>
    </w:p>
    <w:p w14:paraId="7BF129AD" w14:textId="77777777" w:rsidR="00113C54" w:rsidRPr="002E030B" w:rsidRDefault="00113C54" w:rsidP="002E030B">
      <w:pPr>
        <w:spacing w:line="276" w:lineRule="auto"/>
        <w:rPr>
          <w:rFonts w:ascii="Metropolis" w:hAnsi="Metropolis"/>
        </w:rPr>
      </w:pPr>
      <w:r w:rsidRPr="002E030B">
        <w:rPr>
          <w:rFonts w:ascii="Metropolis" w:hAnsi="Metropolis"/>
        </w:rPr>
        <w:t>• review complaints data relating to accessibility</w:t>
      </w:r>
    </w:p>
    <w:p w14:paraId="6DD8DC2A" w14:textId="77777777" w:rsidR="00113C54" w:rsidRPr="002E030B" w:rsidRDefault="00113C54" w:rsidP="002E030B">
      <w:pPr>
        <w:spacing w:line="276" w:lineRule="auto"/>
        <w:rPr>
          <w:rFonts w:ascii="Metropolis" w:hAnsi="Metropolis"/>
        </w:rPr>
      </w:pPr>
      <w:r w:rsidRPr="002E030B">
        <w:rPr>
          <w:rFonts w:ascii="Metropolis" w:hAnsi="Metropolis"/>
        </w:rPr>
        <w:t>• monitor the implementation of the accessibility plan objectives with governors/trustees annually and at the 3-year review point.</w:t>
      </w:r>
    </w:p>
    <w:p w14:paraId="33831D16" w14:textId="77777777" w:rsidR="00113C54" w:rsidRPr="002E030B" w:rsidRDefault="00113C54" w:rsidP="002E030B">
      <w:pPr>
        <w:spacing w:line="276" w:lineRule="auto"/>
        <w:rPr>
          <w:rFonts w:ascii="Metropolis" w:hAnsi="Metropolis"/>
        </w:rPr>
      </w:pPr>
      <w:r w:rsidRPr="002E030B">
        <w:rPr>
          <w:rFonts w:ascii="Metropolis" w:hAnsi="Metropolis"/>
        </w:rPr>
        <w:t>The impact of this plan will be evidenced through students with disabilities accessing and feeling included in all aspects of academy life, making strong progress and having good attendance.</w:t>
      </w:r>
    </w:p>
    <w:p w14:paraId="5CE33724" w14:textId="47FFA923" w:rsidR="00A6098E" w:rsidRPr="002E030B" w:rsidRDefault="00A6098E" w:rsidP="002E030B">
      <w:pPr>
        <w:spacing w:line="276" w:lineRule="auto"/>
        <w:rPr>
          <w:rFonts w:ascii="Metropolis" w:hAnsi="Metropolis"/>
        </w:rPr>
      </w:pPr>
    </w:p>
    <w:sectPr w:rsidR="00A6098E" w:rsidRPr="002E030B" w:rsidSect="00064F7B">
      <w:headerReference w:type="even" r:id="rId11"/>
      <w:headerReference w:type="default" r:id="rId12"/>
      <w:footerReference w:type="even" r:id="rId13"/>
      <w:footerReference w:type="default" r:id="rId14"/>
      <w:headerReference w:type="first" r:id="rId15"/>
      <w:footerReference w:type="first" r:id="rId16"/>
      <w:pgSz w:w="11906" w:h="16838"/>
      <w:pgMar w:top="1361" w:right="964" w:bottom="1440" w:left="964" w:header="0"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9FD63" w14:textId="77777777" w:rsidR="009F648A" w:rsidRDefault="009F648A" w:rsidP="004B32B4">
      <w:r>
        <w:separator/>
      </w:r>
    </w:p>
  </w:endnote>
  <w:endnote w:type="continuationSeparator" w:id="0">
    <w:p w14:paraId="00A4556E" w14:textId="77777777" w:rsidR="009F648A" w:rsidRDefault="009F648A" w:rsidP="004B3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1" w:fontKey="{441B94BC-FF89-4DF8-AA6C-22AD676EEE87}"/>
  </w:font>
  <w:font w:name="Calibri">
    <w:panose1 w:val="020F0502020204030204"/>
    <w:charset w:val="00"/>
    <w:family w:val="swiss"/>
    <w:pitch w:val="variable"/>
    <w:sig w:usb0="E4002EFF" w:usb1="C200247B" w:usb2="00000009" w:usb3="00000000" w:csb0="000001FF" w:csb1="00000000"/>
    <w:embedRegular r:id="rId2" w:fontKey="{B8B15CC3-57C5-493E-9669-7AE66CAFD840}"/>
    <w:embedBold r:id="rId3" w:fontKey="{2FCF6B5B-E87D-40D1-B8AC-86EC3E8676DA}"/>
  </w:font>
  <w:font w:name="Minion Pro">
    <w:panose1 w:val="00000000000000000000"/>
    <w:charset w:val="00"/>
    <w:family w:val="roman"/>
    <w:notTrueType/>
    <w:pitch w:val="variable"/>
    <w:sig w:usb0="60000287" w:usb1="00000001" w:usb2="00000000" w:usb3="00000000" w:csb0="0000019F" w:csb1="00000000"/>
  </w:font>
  <w:font w:name="Metropolis">
    <w:panose1 w:val="00000500000000000000"/>
    <w:charset w:val="00"/>
    <w:family w:val="modern"/>
    <w:notTrueType/>
    <w:pitch w:val="variable"/>
    <w:sig w:usb0="00000007" w:usb1="00000000" w:usb2="00000000" w:usb3="00000000" w:csb0="00000093" w:csb1="00000000"/>
  </w:font>
  <w:font w:name="Gotham Medium">
    <w:altName w:val="Calibri"/>
    <w:charset w:val="00"/>
    <w:family w:val="auto"/>
    <w:pitch w:val="variable"/>
    <w:sig w:usb0="800000AF" w:usb1="40000048" w:usb2="00000000" w:usb3="00000000" w:csb0="0000011B" w:csb1="00000000"/>
  </w:font>
  <w:font w:name="Calibri Light">
    <w:panose1 w:val="020F0302020204030204"/>
    <w:charset w:val="00"/>
    <w:family w:val="swiss"/>
    <w:pitch w:val="variable"/>
    <w:sig w:usb0="E4002EFF" w:usb1="C200247B" w:usb2="00000009" w:usb3="00000000" w:csb0="000001FF" w:csb1="00000000"/>
    <w:embedRegular r:id="rId4" w:fontKey="{E436D0A4-023B-44D0-BAA1-F21CB1850B2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62747759"/>
      <w:docPartObj>
        <w:docPartGallery w:val="Page Numbers (Bottom of Page)"/>
        <w:docPartUnique/>
      </w:docPartObj>
    </w:sdtPr>
    <w:sdtContent>
      <w:p w14:paraId="61A3D544" w14:textId="66D9C56D" w:rsidR="0093799D" w:rsidRDefault="0093799D" w:rsidP="000255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E06C33" w14:textId="77777777" w:rsidR="0093799D" w:rsidRDefault="0093799D" w:rsidP="0093799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0451016"/>
      <w:docPartObj>
        <w:docPartGallery w:val="Page Numbers (Bottom of Page)"/>
        <w:docPartUnique/>
      </w:docPartObj>
    </w:sdtPr>
    <w:sdtEndPr>
      <w:rPr>
        <w:noProof/>
      </w:rPr>
    </w:sdtEndPr>
    <w:sdtContent>
      <w:p w14:paraId="1A625A34" w14:textId="79DC55ED" w:rsidR="00064F7B" w:rsidRDefault="00064F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F1D108" w14:textId="00DC3177" w:rsidR="000351FD" w:rsidRDefault="000351FD" w:rsidP="0093799D">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15542" w14:textId="57FE75F0" w:rsidR="00A6098E" w:rsidRDefault="00A6098E" w:rsidP="00A6098E">
    <w:pPr>
      <w:pStyle w:val="Footer"/>
      <w:ind w:left="-964" w:firstLine="964"/>
    </w:pPr>
    <w:r>
      <w:rPr>
        <w:noProof/>
      </w:rPr>
      <w:drawing>
        <wp:anchor distT="0" distB="0" distL="114300" distR="114300" simplePos="0" relativeHeight="251661312" behindDoc="1" locked="0" layoutInCell="1" allowOverlap="1" wp14:anchorId="57FF6B5A" wp14:editId="1D49B120">
          <wp:simplePos x="0" y="0"/>
          <wp:positionH relativeFrom="column">
            <wp:posOffset>-674284</wp:posOffset>
          </wp:positionH>
          <wp:positionV relativeFrom="page">
            <wp:posOffset>9295130</wp:posOffset>
          </wp:positionV>
          <wp:extent cx="7618095" cy="1407795"/>
          <wp:effectExtent l="0" t="0" r="1905" b="1905"/>
          <wp:wrapTight wrapText="bothSides">
            <wp:wrapPolygon edited="0">
              <wp:start x="0" y="0"/>
              <wp:lineTo x="0" y="21434"/>
              <wp:lineTo x="21569" y="21434"/>
              <wp:lineTo x="21569" y="0"/>
              <wp:lineTo x="0" y="0"/>
            </wp:wrapPolygon>
          </wp:wrapTight>
          <wp:docPr id="17051804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180401" name="Picture 1705180401"/>
                  <pic:cNvPicPr/>
                </pic:nvPicPr>
                <pic:blipFill>
                  <a:blip r:embed="rId1">
                    <a:extLst>
                      <a:ext uri="{28A0092B-C50C-407E-A947-70E740481C1C}">
                        <a14:useLocalDpi xmlns:a14="http://schemas.microsoft.com/office/drawing/2010/main" val="0"/>
                      </a:ext>
                    </a:extLst>
                  </a:blip>
                  <a:stretch>
                    <a:fillRect/>
                  </a:stretch>
                </pic:blipFill>
                <pic:spPr>
                  <a:xfrm>
                    <a:off x="0" y="0"/>
                    <a:ext cx="7618095" cy="140779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1E1A9" w14:textId="77777777" w:rsidR="009F648A" w:rsidRDefault="009F648A" w:rsidP="004B32B4">
      <w:r>
        <w:separator/>
      </w:r>
    </w:p>
  </w:footnote>
  <w:footnote w:type="continuationSeparator" w:id="0">
    <w:p w14:paraId="428ADDF1" w14:textId="77777777" w:rsidR="009F648A" w:rsidRDefault="009F648A" w:rsidP="004B32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01316949"/>
      <w:docPartObj>
        <w:docPartGallery w:val="Page Numbers (Top of Page)"/>
        <w:docPartUnique/>
      </w:docPartObj>
    </w:sdtPr>
    <w:sdtContent>
      <w:p w14:paraId="49638B1B" w14:textId="7698690A" w:rsidR="0093799D" w:rsidRDefault="0093799D" w:rsidP="00025584">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sidR="00AA2B14">
          <w:rPr>
            <w:rStyle w:val="PageNumber"/>
            <w:noProof/>
          </w:rPr>
          <w:t>3</w:t>
        </w:r>
        <w:r>
          <w:rPr>
            <w:rStyle w:val="PageNumber"/>
          </w:rPr>
          <w:fldChar w:fldCharType="end"/>
        </w:r>
      </w:p>
    </w:sdtContent>
  </w:sdt>
  <w:p w14:paraId="6113A310" w14:textId="77777777" w:rsidR="0093799D" w:rsidRDefault="0093799D" w:rsidP="0093799D">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538CC" w14:textId="77777777" w:rsidR="0093799D" w:rsidRDefault="0093799D" w:rsidP="0093799D">
    <w:pPr>
      <w:pStyle w:val="Heade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53217" w14:textId="63EEA94A" w:rsidR="00AA2B14" w:rsidRDefault="00A6098E">
    <w:pPr>
      <w:pStyle w:val="Header"/>
    </w:pPr>
    <w:r>
      <w:rPr>
        <w:noProof/>
      </w:rPr>
      <w:drawing>
        <wp:anchor distT="0" distB="0" distL="114300" distR="114300" simplePos="0" relativeHeight="251660288" behindDoc="0" locked="0" layoutInCell="1" allowOverlap="1" wp14:anchorId="55E16023" wp14:editId="07AF7FA6">
          <wp:simplePos x="0" y="0"/>
          <wp:positionH relativeFrom="column">
            <wp:posOffset>-605963</wp:posOffset>
          </wp:positionH>
          <wp:positionV relativeFrom="page">
            <wp:posOffset>-635</wp:posOffset>
          </wp:positionV>
          <wp:extent cx="7556500" cy="2362200"/>
          <wp:effectExtent l="0" t="0" r="0" b="0"/>
          <wp:wrapSquare wrapText="bothSides"/>
          <wp:docPr id="20355623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562305" name="Picture 2035562305"/>
                  <pic:cNvPicPr/>
                </pic:nvPicPr>
                <pic:blipFill>
                  <a:blip r:embed="rId1">
                    <a:extLst>
                      <a:ext uri="{28A0092B-C50C-407E-A947-70E740481C1C}">
                        <a14:useLocalDpi xmlns:a14="http://schemas.microsoft.com/office/drawing/2010/main" val="0"/>
                      </a:ext>
                    </a:extLst>
                  </a:blip>
                  <a:stretch>
                    <a:fillRect/>
                  </a:stretch>
                </pic:blipFill>
                <pic:spPr>
                  <a:xfrm>
                    <a:off x="0" y="0"/>
                    <a:ext cx="7556500" cy="23622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A82FD"/>
    <w:multiLevelType w:val="hybridMultilevel"/>
    <w:tmpl w:val="FF90E898"/>
    <w:lvl w:ilvl="0" w:tplc="BF4C5ACA">
      <w:start w:val="1"/>
      <w:numFmt w:val="bullet"/>
      <w:lvlText w:val=""/>
      <w:lvlJc w:val="left"/>
      <w:pPr>
        <w:ind w:left="720" w:hanging="360"/>
      </w:pPr>
      <w:rPr>
        <w:rFonts w:ascii="Symbol" w:hAnsi="Symbol" w:hint="default"/>
      </w:rPr>
    </w:lvl>
    <w:lvl w:ilvl="1" w:tplc="564AC53A">
      <w:start w:val="1"/>
      <w:numFmt w:val="bullet"/>
      <w:lvlText w:val="o"/>
      <w:lvlJc w:val="left"/>
      <w:pPr>
        <w:ind w:left="1440" w:hanging="360"/>
      </w:pPr>
      <w:rPr>
        <w:rFonts w:ascii="Courier New" w:hAnsi="Courier New" w:hint="default"/>
      </w:rPr>
    </w:lvl>
    <w:lvl w:ilvl="2" w:tplc="EF624962">
      <w:start w:val="1"/>
      <w:numFmt w:val="bullet"/>
      <w:lvlText w:val=""/>
      <w:lvlJc w:val="left"/>
      <w:pPr>
        <w:ind w:left="2160" w:hanging="360"/>
      </w:pPr>
      <w:rPr>
        <w:rFonts w:ascii="Wingdings" w:hAnsi="Wingdings" w:hint="default"/>
      </w:rPr>
    </w:lvl>
    <w:lvl w:ilvl="3" w:tplc="CC2C6D84">
      <w:start w:val="1"/>
      <w:numFmt w:val="bullet"/>
      <w:lvlText w:val=""/>
      <w:lvlJc w:val="left"/>
      <w:pPr>
        <w:ind w:left="2880" w:hanging="360"/>
      </w:pPr>
      <w:rPr>
        <w:rFonts w:ascii="Symbol" w:hAnsi="Symbol" w:hint="default"/>
      </w:rPr>
    </w:lvl>
    <w:lvl w:ilvl="4" w:tplc="C80C07CA">
      <w:start w:val="1"/>
      <w:numFmt w:val="bullet"/>
      <w:lvlText w:val="o"/>
      <w:lvlJc w:val="left"/>
      <w:pPr>
        <w:ind w:left="3600" w:hanging="360"/>
      </w:pPr>
      <w:rPr>
        <w:rFonts w:ascii="Courier New" w:hAnsi="Courier New" w:hint="default"/>
      </w:rPr>
    </w:lvl>
    <w:lvl w:ilvl="5" w:tplc="0A12BDD0">
      <w:start w:val="1"/>
      <w:numFmt w:val="bullet"/>
      <w:lvlText w:val=""/>
      <w:lvlJc w:val="left"/>
      <w:pPr>
        <w:ind w:left="4320" w:hanging="360"/>
      </w:pPr>
      <w:rPr>
        <w:rFonts w:ascii="Wingdings" w:hAnsi="Wingdings" w:hint="default"/>
      </w:rPr>
    </w:lvl>
    <w:lvl w:ilvl="6" w:tplc="6902E8BC">
      <w:start w:val="1"/>
      <w:numFmt w:val="bullet"/>
      <w:lvlText w:val=""/>
      <w:lvlJc w:val="left"/>
      <w:pPr>
        <w:ind w:left="5040" w:hanging="360"/>
      </w:pPr>
      <w:rPr>
        <w:rFonts w:ascii="Symbol" w:hAnsi="Symbol" w:hint="default"/>
      </w:rPr>
    </w:lvl>
    <w:lvl w:ilvl="7" w:tplc="3334A22A">
      <w:start w:val="1"/>
      <w:numFmt w:val="bullet"/>
      <w:lvlText w:val="o"/>
      <w:lvlJc w:val="left"/>
      <w:pPr>
        <w:ind w:left="5760" w:hanging="360"/>
      </w:pPr>
      <w:rPr>
        <w:rFonts w:ascii="Courier New" w:hAnsi="Courier New" w:hint="default"/>
      </w:rPr>
    </w:lvl>
    <w:lvl w:ilvl="8" w:tplc="D7A80308">
      <w:start w:val="1"/>
      <w:numFmt w:val="bullet"/>
      <w:lvlText w:val=""/>
      <w:lvlJc w:val="left"/>
      <w:pPr>
        <w:ind w:left="6480" w:hanging="360"/>
      </w:pPr>
      <w:rPr>
        <w:rFonts w:ascii="Wingdings" w:hAnsi="Wingdings" w:hint="default"/>
      </w:rPr>
    </w:lvl>
  </w:abstractNum>
  <w:abstractNum w:abstractNumId="1" w15:restartNumberingAfterBreak="0">
    <w:nsid w:val="0B7B218E"/>
    <w:multiLevelType w:val="hybridMultilevel"/>
    <w:tmpl w:val="6212B1BA"/>
    <w:lvl w:ilvl="0" w:tplc="CEB6B0DA">
      <w:start w:val="1"/>
      <w:numFmt w:val="bullet"/>
      <w:lvlText w:val=""/>
      <w:lvlJc w:val="left"/>
      <w:pPr>
        <w:ind w:left="720" w:hanging="360"/>
      </w:pPr>
      <w:rPr>
        <w:rFonts w:ascii="Symbol" w:hAnsi="Symbol" w:hint="default"/>
      </w:rPr>
    </w:lvl>
    <w:lvl w:ilvl="1" w:tplc="4022B5D2">
      <w:start w:val="1"/>
      <w:numFmt w:val="bullet"/>
      <w:lvlText w:val="o"/>
      <w:lvlJc w:val="left"/>
      <w:pPr>
        <w:ind w:left="1440" w:hanging="360"/>
      </w:pPr>
      <w:rPr>
        <w:rFonts w:ascii="Courier New" w:hAnsi="Courier New" w:hint="default"/>
      </w:rPr>
    </w:lvl>
    <w:lvl w:ilvl="2" w:tplc="E4E272A0">
      <w:start w:val="1"/>
      <w:numFmt w:val="bullet"/>
      <w:lvlText w:val=""/>
      <w:lvlJc w:val="left"/>
      <w:pPr>
        <w:ind w:left="2160" w:hanging="360"/>
      </w:pPr>
      <w:rPr>
        <w:rFonts w:ascii="Wingdings" w:hAnsi="Wingdings" w:hint="default"/>
      </w:rPr>
    </w:lvl>
    <w:lvl w:ilvl="3" w:tplc="C0FE7422">
      <w:start w:val="1"/>
      <w:numFmt w:val="bullet"/>
      <w:lvlText w:val=""/>
      <w:lvlJc w:val="left"/>
      <w:pPr>
        <w:ind w:left="2880" w:hanging="360"/>
      </w:pPr>
      <w:rPr>
        <w:rFonts w:ascii="Symbol" w:hAnsi="Symbol" w:hint="default"/>
      </w:rPr>
    </w:lvl>
    <w:lvl w:ilvl="4" w:tplc="AC5E35B4">
      <w:start w:val="1"/>
      <w:numFmt w:val="bullet"/>
      <w:lvlText w:val="o"/>
      <w:lvlJc w:val="left"/>
      <w:pPr>
        <w:ind w:left="3600" w:hanging="360"/>
      </w:pPr>
      <w:rPr>
        <w:rFonts w:ascii="Courier New" w:hAnsi="Courier New" w:hint="default"/>
      </w:rPr>
    </w:lvl>
    <w:lvl w:ilvl="5" w:tplc="C4AC759C">
      <w:start w:val="1"/>
      <w:numFmt w:val="bullet"/>
      <w:lvlText w:val=""/>
      <w:lvlJc w:val="left"/>
      <w:pPr>
        <w:ind w:left="4320" w:hanging="360"/>
      </w:pPr>
      <w:rPr>
        <w:rFonts w:ascii="Wingdings" w:hAnsi="Wingdings" w:hint="default"/>
      </w:rPr>
    </w:lvl>
    <w:lvl w:ilvl="6" w:tplc="617667E6">
      <w:start w:val="1"/>
      <w:numFmt w:val="bullet"/>
      <w:lvlText w:val=""/>
      <w:lvlJc w:val="left"/>
      <w:pPr>
        <w:ind w:left="5040" w:hanging="360"/>
      </w:pPr>
      <w:rPr>
        <w:rFonts w:ascii="Symbol" w:hAnsi="Symbol" w:hint="default"/>
      </w:rPr>
    </w:lvl>
    <w:lvl w:ilvl="7" w:tplc="4E80FF10">
      <w:start w:val="1"/>
      <w:numFmt w:val="bullet"/>
      <w:lvlText w:val="o"/>
      <w:lvlJc w:val="left"/>
      <w:pPr>
        <w:ind w:left="5760" w:hanging="360"/>
      </w:pPr>
      <w:rPr>
        <w:rFonts w:ascii="Courier New" w:hAnsi="Courier New" w:hint="default"/>
      </w:rPr>
    </w:lvl>
    <w:lvl w:ilvl="8" w:tplc="B2FCDBA2">
      <w:start w:val="1"/>
      <w:numFmt w:val="bullet"/>
      <w:lvlText w:val=""/>
      <w:lvlJc w:val="left"/>
      <w:pPr>
        <w:ind w:left="6480" w:hanging="360"/>
      </w:pPr>
      <w:rPr>
        <w:rFonts w:ascii="Wingdings" w:hAnsi="Wingdings" w:hint="default"/>
      </w:rPr>
    </w:lvl>
  </w:abstractNum>
  <w:abstractNum w:abstractNumId="2" w15:restartNumberingAfterBreak="0">
    <w:nsid w:val="134AE42E"/>
    <w:multiLevelType w:val="hybridMultilevel"/>
    <w:tmpl w:val="CE5ADE22"/>
    <w:lvl w:ilvl="0" w:tplc="75604D0E">
      <w:start w:val="1"/>
      <w:numFmt w:val="bullet"/>
      <w:lvlText w:val=""/>
      <w:lvlJc w:val="left"/>
      <w:pPr>
        <w:ind w:left="720" w:hanging="360"/>
      </w:pPr>
      <w:rPr>
        <w:rFonts w:ascii="Symbol" w:hAnsi="Symbol" w:hint="default"/>
      </w:rPr>
    </w:lvl>
    <w:lvl w:ilvl="1" w:tplc="7F020B44">
      <w:start w:val="1"/>
      <w:numFmt w:val="bullet"/>
      <w:lvlText w:val="o"/>
      <w:lvlJc w:val="left"/>
      <w:pPr>
        <w:ind w:left="1440" w:hanging="360"/>
      </w:pPr>
      <w:rPr>
        <w:rFonts w:ascii="Courier New" w:hAnsi="Courier New" w:hint="default"/>
      </w:rPr>
    </w:lvl>
    <w:lvl w:ilvl="2" w:tplc="71100B9A">
      <w:start w:val="1"/>
      <w:numFmt w:val="bullet"/>
      <w:lvlText w:val=""/>
      <w:lvlJc w:val="left"/>
      <w:pPr>
        <w:ind w:left="2160" w:hanging="360"/>
      </w:pPr>
      <w:rPr>
        <w:rFonts w:ascii="Wingdings" w:hAnsi="Wingdings" w:hint="default"/>
      </w:rPr>
    </w:lvl>
    <w:lvl w:ilvl="3" w:tplc="5160380A">
      <w:start w:val="1"/>
      <w:numFmt w:val="bullet"/>
      <w:lvlText w:val=""/>
      <w:lvlJc w:val="left"/>
      <w:pPr>
        <w:ind w:left="2880" w:hanging="360"/>
      </w:pPr>
      <w:rPr>
        <w:rFonts w:ascii="Symbol" w:hAnsi="Symbol" w:hint="default"/>
      </w:rPr>
    </w:lvl>
    <w:lvl w:ilvl="4" w:tplc="69D6C238">
      <w:start w:val="1"/>
      <w:numFmt w:val="bullet"/>
      <w:lvlText w:val="o"/>
      <w:lvlJc w:val="left"/>
      <w:pPr>
        <w:ind w:left="3600" w:hanging="360"/>
      </w:pPr>
      <w:rPr>
        <w:rFonts w:ascii="Courier New" w:hAnsi="Courier New" w:hint="default"/>
      </w:rPr>
    </w:lvl>
    <w:lvl w:ilvl="5" w:tplc="78D2A0C2">
      <w:start w:val="1"/>
      <w:numFmt w:val="bullet"/>
      <w:lvlText w:val=""/>
      <w:lvlJc w:val="left"/>
      <w:pPr>
        <w:ind w:left="4320" w:hanging="360"/>
      </w:pPr>
      <w:rPr>
        <w:rFonts w:ascii="Wingdings" w:hAnsi="Wingdings" w:hint="default"/>
      </w:rPr>
    </w:lvl>
    <w:lvl w:ilvl="6" w:tplc="BE4620E2">
      <w:start w:val="1"/>
      <w:numFmt w:val="bullet"/>
      <w:lvlText w:val=""/>
      <w:lvlJc w:val="left"/>
      <w:pPr>
        <w:ind w:left="5040" w:hanging="360"/>
      </w:pPr>
      <w:rPr>
        <w:rFonts w:ascii="Symbol" w:hAnsi="Symbol" w:hint="default"/>
      </w:rPr>
    </w:lvl>
    <w:lvl w:ilvl="7" w:tplc="EB74519A">
      <w:start w:val="1"/>
      <w:numFmt w:val="bullet"/>
      <w:lvlText w:val="o"/>
      <w:lvlJc w:val="left"/>
      <w:pPr>
        <w:ind w:left="5760" w:hanging="360"/>
      </w:pPr>
      <w:rPr>
        <w:rFonts w:ascii="Courier New" w:hAnsi="Courier New" w:hint="default"/>
      </w:rPr>
    </w:lvl>
    <w:lvl w:ilvl="8" w:tplc="012C6B0C">
      <w:start w:val="1"/>
      <w:numFmt w:val="bullet"/>
      <w:lvlText w:val=""/>
      <w:lvlJc w:val="left"/>
      <w:pPr>
        <w:ind w:left="6480" w:hanging="360"/>
      </w:pPr>
      <w:rPr>
        <w:rFonts w:ascii="Wingdings" w:hAnsi="Wingdings" w:hint="default"/>
      </w:rPr>
    </w:lvl>
  </w:abstractNum>
  <w:abstractNum w:abstractNumId="3" w15:restartNumberingAfterBreak="0">
    <w:nsid w:val="14BDDA54"/>
    <w:multiLevelType w:val="hybridMultilevel"/>
    <w:tmpl w:val="38F446A4"/>
    <w:lvl w:ilvl="0" w:tplc="810E7376">
      <w:start w:val="1"/>
      <w:numFmt w:val="bullet"/>
      <w:lvlText w:val=""/>
      <w:lvlJc w:val="left"/>
      <w:pPr>
        <w:ind w:left="720" w:hanging="360"/>
      </w:pPr>
      <w:rPr>
        <w:rFonts w:ascii="Symbol" w:hAnsi="Symbol" w:hint="default"/>
      </w:rPr>
    </w:lvl>
    <w:lvl w:ilvl="1" w:tplc="08E813A0">
      <w:start w:val="1"/>
      <w:numFmt w:val="bullet"/>
      <w:lvlText w:val="o"/>
      <w:lvlJc w:val="left"/>
      <w:pPr>
        <w:ind w:left="1440" w:hanging="360"/>
      </w:pPr>
      <w:rPr>
        <w:rFonts w:ascii="Courier New" w:hAnsi="Courier New" w:hint="default"/>
      </w:rPr>
    </w:lvl>
    <w:lvl w:ilvl="2" w:tplc="428EB62E">
      <w:start w:val="1"/>
      <w:numFmt w:val="bullet"/>
      <w:lvlText w:val=""/>
      <w:lvlJc w:val="left"/>
      <w:pPr>
        <w:ind w:left="2160" w:hanging="360"/>
      </w:pPr>
      <w:rPr>
        <w:rFonts w:ascii="Wingdings" w:hAnsi="Wingdings" w:hint="default"/>
      </w:rPr>
    </w:lvl>
    <w:lvl w:ilvl="3" w:tplc="8C32F9C8">
      <w:start w:val="1"/>
      <w:numFmt w:val="bullet"/>
      <w:lvlText w:val=""/>
      <w:lvlJc w:val="left"/>
      <w:pPr>
        <w:ind w:left="2880" w:hanging="360"/>
      </w:pPr>
      <w:rPr>
        <w:rFonts w:ascii="Symbol" w:hAnsi="Symbol" w:hint="default"/>
      </w:rPr>
    </w:lvl>
    <w:lvl w:ilvl="4" w:tplc="257ED7A0">
      <w:start w:val="1"/>
      <w:numFmt w:val="bullet"/>
      <w:lvlText w:val="o"/>
      <w:lvlJc w:val="left"/>
      <w:pPr>
        <w:ind w:left="3600" w:hanging="360"/>
      </w:pPr>
      <w:rPr>
        <w:rFonts w:ascii="Courier New" w:hAnsi="Courier New" w:hint="default"/>
      </w:rPr>
    </w:lvl>
    <w:lvl w:ilvl="5" w:tplc="CEAAC8DA">
      <w:start w:val="1"/>
      <w:numFmt w:val="bullet"/>
      <w:lvlText w:val=""/>
      <w:lvlJc w:val="left"/>
      <w:pPr>
        <w:ind w:left="4320" w:hanging="360"/>
      </w:pPr>
      <w:rPr>
        <w:rFonts w:ascii="Wingdings" w:hAnsi="Wingdings" w:hint="default"/>
      </w:rPr>
    </w:lvl>
    <w:lvl w:ilvl="6" w:tplc="C964BE88">
      <w:start w:val="1"/>
      <w:numFmt w:val="bullet"/>
      <w:lvlText w:val=""/>
      <w:lvlJc w:val="left"/>
      <w:pPr>
        <w:ind w:left="5040" w:hanging="360"/>
      </w:pPr>
      <w:rPr>
        <w:rFonts w:ascii="Symbol" w:hAnsi="Symbol" w:hint="default"/>
      </w:rPr>
    </w:lvl>
    <w:lvl w:ilvl="7" w:tplc="F46C912A">
      <w:start w:val="1"/>
      <w:numFmt w:val="bullet"/>
      <w:lvlText w:val="o"/>
      <w:lvlJc w:val="left"/>
      <w:pPr>
        <w:ind w:left="5760" w:hanging="360"/>
      </w:pPr>
      <w:rPr>
        <w:rFonts w:ascii="Courier New" w:hAnsi="Courier New" w:hint="default"/>
      </w:rPr>
    </w:lvl>
    <w:lvl w:ilvl="8" w:tplc="8D0EC7BA">
      <w:start w:val="1"/>
      <w:numFmt w:val="bullet"/>
      <w:lvlText w:val=""/>
      <w:lvlJc w:val="left"/>
      <w:pPr>
        <w:ind w:left="6480" w:hanging="360"/>
      </w:pPr>
      <w:rPr>
        <w:rFonts w:ascii="Wingdings" w:hAnsi="Wingdings" w:hint="default"/>
      </w:rPr>
    </w:lvl>
  </w:abstractNum>
  <w:abstractNum w:abstractNumId="4" w15:restartNumberingAfterBreak="0">
    <w:nsid w:val="14FD5649"/>
    <w:multiLevelType w:val="hybridMultilevel"/>
    <w:tmpl w:val="E14A85F0"/>
    <w:lvl w:ilvl="0" w:tplc="A87E5B1A">
      <w:start w:val="1"/>
      <w:numFmt w:val="bullet"/>
      <w:lvlText w:val=""/>
      <w:lvlJc w:val="left"/>
      <w:pPr>
        <w:ind w:left="720" w:hanging="360"/>
      </w:pPr>
      <w:rPr>
        <w:rFonts w:ascii="Symbol" w:hAnsi="Symbol" w:hint="default"/>
      </w:rPr>
    </w:lvl>
    <w:lvl w:ilvl="1" w:tplc="608AEACC">
      <w:start w:val="1"/>
      <w:numFmt w:val="bullet"/>
      <w:lvlText w:val="o"/>
      <w:lvlJc w:val="left"/>
      <w:pPr>
        <w:ind w:left="1440" w:hanging="360"/>
      </w:pPr>
      <w:rPr>
        <w:rFonts w:ascii="Courier New" w:hAnsi="Courier New" w:hint="default"/>
      </w:rPr>
    </w:lvl>
    <w:lvl w:ilvl="2" w:tplc="34FAA9B6">
      <w:start w:val="1"/>
      <w:numFmt w:val="bullet"/>
      <w:lvlText w:val=""/>
      <w:lvlJc w:val="left"/>
      <w:pPr>
        <w:ind w:left="2160" w:hanging="360"/>
      </w:pPr>
      <w:rPr>
        <w:rFonts w:ascii="Wingdings" w:hAnsi="Wingdings" w:hint="default"/>
      </w:rPr>
    </w:lvl>
    <w:lvl w:ilvl="3" w:tplc="490CCFE0">
      <w:start w:val="1"/>
      <w:numFmt w:val="bullet"/>
      <w:lvlText w:val=""/>
      <w:lvlJc w:val="left"/>
      <w:pPr>
        <w:ind w:left="2880" w:hanging="360"/>
      </w:pPr>
      <w:rPr>
        <w:rFonts w:ascii="Symbol" w:hAnsi="Symbol" w:hint="default"/>
      </w:rPr>
    </w:lvl>
    <w:lvl w:ilvl="4" w:tplc="646C0470">
      <w:start w:val="1"/>
      <w:numFmt w:val="bullet"/>
      <w:lvlText w:val="o"/>
      <w:lvlJc w:val="left"/>
      <w:pPr>
        <w:ind w:left="3600" w:hanging="360"/>
      </w:pPr>
      <w:rPr>
        <w:rFonts w:ascii="Courier New" w:hAnsi="Courier New" w:hint="default"/>
      </w:rPr>
    </w:lvl>
    <w:lvl w:ilvl="5" w:tplc="8BCA386E">
      <w:start w:val="1"/>
      <w:numFmt w:val="bullet"/>
      <w:lvlText w:val=""/>
      <w:lvlJc w:val="left"/>
      <w:pPr>
        <w:ind w:left="4320" w:hanging="360"/>
      </w:pPr>
      <w:rPr>
        <w:rFonts w:ascii="Wingdings" w:hAnsi="Wingdings" w:hint="default"/>
      </w:rPr>
    </w:lvl>
    <w:lvl w:ilvl="6" w:tplc="29761CC8">
      <w:start w:val="1"/>
      <w:numFmt w:val="bullet"/>
      <w:lvlText w:val=""/>
      <w:lvlJc w:val="left"/>
      <w:pPr>
        <w:ind w:left="5040" w:hanging="360"/>
      </w:pPr>
      <w:rPr>
        <w:rFonts w:ascii="Symbol" w:hAnsi="Symbol" w:hint="default"/>
      </w:rPr>
    </w:lvl>
    <w:lvl w:ilvl="7" w:tplc="925A17D8">
      <w:start w:val="1"/>
      <w:numFmt w:val="bullet"/>
      <w:lvlText w:val="o"/>
      <w:lvlJc w:val="left"/>
      <w:pPr>
        <w:ind w:left="5760" w:hanging="360"/>
      </w:pPr>
      <w:rPr>
        <w:rFonts w:ascii="Courier New" w:hAnsi="Courier New" w:hint="default"/>
      </w:rPr>
    </w:lvl>
    <w:lvl w:ilvl="8" w:tplc="333CDEAA">
      <w:start w:val="1"/>
      <w:numFmt w:val="bullet"/>
      <w:lvlText w:val=""/>
      <w:lvlJc w:val="left"/>
      <w:pPr>
        <w:ind w:left="6480" w:hanging="360"/>
      </w:pPr>
      <w:rPr>
        <w:rFonts w:ascii="Wingdings" w:hAnsi="Wingdings" w:hint="default"/>
      </w:rPr>
    </w:lvl>
  </w:abstractNum>
  <w:abstractNum w:abstractNumId="5" w15:restartNumberingAfterBreak="0">
    <w:nsid w:val="15145B75"/>
    <w:multiLevelType w:val="hybridMultilevel"/>
    <w:tmpl w:val="A4C6CE80"/>
    <w:lvl w:ilvl="0" w:tplc="91B0A19C">
      <w:start w:val="1"/>
      <w:numFmt w:val="bullet"/>
      <w:lvlText w:val=""/>
      <w:lvlJc w:val="left"/>
      <w:pPr>
        <w:ind w:left="720" w:hanging="360"/>
      </w:pPr>
      <w:rPr>
        <w:rFonts w:ascii="Symbol" w:hAnsi="Symbol" w:hint="default"/>
      </w:rPr>
    </w:lvl>
    <w:lvl w:ilvl="1" w:tplc="6F1CFF26">
      <w:start w:val="1"/>
      <w:numFmt w:val="bullet"/>
      <w:lvlText w:val="o"/>
      <w:lvlJc w:val="left"/>
      <w:pPr>
        <w:ind w:left="1440" w:hanging="360"/>
      </w:pPr>
      <w:rPr>
        <w:rFonts w:ascii="Courier New" w:hAnsi="Courier New" w:hint="default"/>
      </w:rPr>
    </w:lvl>
    <w:lvl w:ilvl="2" w:tplc="05A03378">
      <w:start w:val="1"/>
      <w:numFmt w:val="bullet"/>
      <w:lvlText w:val=""/>
      <w:lvlJc w:val="left"/>
      <w:pPr>
        <w:ind w:left="2160" w:hanging="360"/>
      </w:pPr>
      <w:rPr>
        <w:rFonts w:ascii="Wingdings" w:hAnsi="Wingdings" w:hint="default"/>
      </w:rPr>
    </w:lvl>
    <w:lvl w:ilvl="3" w:tplc="D92856DC">
      <w:start w:val="1"/>
      <w:numFmt w:val="bullet"/>
      <w:lvlText w:val=""/>
      <w:lvlJc w:val="left"/>
      <w:pPr>
        <w:ind w:left="2880" w:hanging="360"/>
      </w:pPr>
      <w:rPr>
        <w:rFonts w:ascii="Symbol" w:hAnsi="Symbol" w:hint="default"/>
      </w:rPr>
    </w:lvl>
    <w:lvl w:ilvl="4" w:tplc="BEDCB36A">
      <w:start w:val="1"/>
      <w:numFmt w:val="bullet"/>
      <w:lvlText w:val="o"/>
      <w:lvlJc w:val="left"/>
      <w:pPr>
        <w:ind w:left="3600" w:hanging="360"/>
      </w:pPr>
      <w:rPr>
        <w:rFonts w:ascii="Courier New" w:hAnsi="Courier New" w:hint="default"/>
      </w:rPr>
    </w:lvl>
    <w:lvl w:ilvl="5" w:tplc="941EC892">
      <w:start w:val="1"/>
      <w:numFmt w:val="bullet"/>
      <w:lvlText w:val=""/>
      <w:lvlJc w:val="left"/>
      <w:pPr>
        <w:ind w:left="4320" w:hanging="360"/>
      </w:pPr>
      <w:rPr>
        <w:rFonts w:ascii="Wingdings" w:hAnsi="Wingdings" w:hint="default"/>
      </w:rPr>
    </w:lvl>
    <w:lvl w:ilvl="6" w:tplc="233AE8E4">
      <w:start w:val="1"/>
      <w:numFmt w:val="bullet"/>
      <w:lvlText w:val=""/>
      <w:lvlJc w:val="left"/>
      <w:pPr>
        <w:ind w:left="5040" w:hanging="360"/>
      </w:pPr>
      <w:rPr>
        <w:rFonts w:ascii="Symbol" w:hAnsi="Symbol" w:hint="default"/>
      </w:rPr>
    </w:lvl>
    <w:lvl w:ilvl="7" w:tplc="05725516">
      <w:start w:val="1"/>
      <w:numFmt w:val="bullet"/>
      <w:lvlText w:val="o"/>
      <w:lvlJc w:val="left"/>
      <w:pPr>
        <w:ind w:left="5760" w:hanging="360"/>
      </w:pPr>
      <w:rPr>
        <w:rFonts w:ascii="Courier New" w:hAnsi="Courier New" w:hint="default"/>
      </w:rPr>
    </w:lvl>
    <w:lvl w:ilvl="8" w:tplc="A49A4DD4">
      <w:start w:val="1"/>
      <w:numFmt w:val="bullet"/>
      <w:lvlText w:val=""/>
      <w:lvlJc w:val="left"/>
      <w:pPr>
        <w:ind w:left="6480" w:hanging="360"/>
      </w:pPr>
      <w:rPr>
        <w:rFonts w:ascii="Wingdings" w:hAnsi="Wingdings" w:hint="default"/>
      </w:rPr>
    </w:lvl>
  </w:abstractNum>
  <w:abstractNum w:abstractNumId="6" w15:restartNumberingAfterBreak="0">
    <w:nsid w:val="159041EA"/>
    <w:multiLevelType w:val="hybridMultilevel"/>
    <w:tmpl w:val="101C41AE"/>
    <w:lvl w:ilvl="0" w:tplc="45123D5E">
      <w:start w:val="1"/>
      <w:numFmt w:val="bullet"/>
      <w:lvlText w:val=""/>
      <w:lvlJc w:val="left"/>
      <w:pPr>
        <w:ind w:left="720" w:hanging="360"/>
      </w:pPr>
      <w:rPr>
        <w:rFonts w:ascii="Symbol" w:hAnsi="Symbol" w:hint="default"/>
      </w:rPr>
    </w:lvl>
    <w:lvl w:ilvl="1" w:tplc="A4969C66">
      <w:start w:val="1"/>
      <w:numFmt w:val="bullet"/>
      <w:lvlText w:val="o"/>
      <w:lvlJc w:val="left"/>
      <w:pPr>
        <w:ind w:left="1440" w:hanging="360"/>
      </w:pPr>
      <w:rPr>
        <w:rFonts w:ascii="Courier New" w:hAnsi="Courier New" w:hint="default"/>
      </w:rPr>
    </w:lvl>
    <w:lvl w:ilvl="2" w:tplc="6164B6E2">
      <w:start w:val="1"/>
      <w:numFmt w:val="bullet"/>
      <w:lvlText w:val=""/>
      <w:lvlJc w:val="left"/>
      <w:pPr>
        <w:ind w:left="2160" w:hanging="360"/>
      </w:pPr>
      <w:rPr>
        <w:rFonts w:ascii="Wingdings" w:hAnsi="Wingdings" w:hint="default"/>
      </w:rPr>
    </w:lvl>
    <w:lvl w:ilvl="3" w:tplc="6D5851DE">
      <w:start w:val="1"/>
      <w:numFmt w:val="bullet"/>
      <w:lvlText w:val=""/>
      <w:lvlJc w:val="left"/>
      <w:pPr>
        <w:ind w:left="2880" w:hanging="360"/>
      </w:pPr>
      <w:rPr>
        <w:rFonts w:ascii="Symbol" w:hAnsi="Symbol" w:hint="default"/>
      </w:rPr>
    </w:lvl>
    <w:lvl w:ilvl="4" w:tplc="01E4DEA2">
      <w:start w:val="1"/>
      <w:numFmt w:val="bullet"/>
      <w:lvlText w:val="o"/>
      <w:lvlJc w:val="left"/>
      <w:pPr>
        <w:ind w:left="3600" w:hanging="360"/>
      </w:pPr>
      <w:rPr>
        <w:rFonts w:ascii="Courier New" w:hAnsi="Courier New" w:hint="default"/>
      </w:rPr>
    </w:lvl>
    <w:lvl w:ilvl="5" w:tplc="AEB6E81C">
      <w:start w:val="1"/>
      <w:numFmt w:val="bullet"/>
      <w:lvlText w:val=""/>
      <w:lvlJc w:val="left"/>
      <w:pPr>
        <w:ind w:left="4320" w:hanging="360"/>
      </w:pPr>
      <w:rPr>
        <w:rFonts w:ascii="Wingdings" w:hAnsi="Wingdings" w:hint="default"/>
      </w:rPr>
    </w:lvl>
    <w:lvl w:ilvl="6" w:tplc="FC3E91F6">
      <w:start w:val="1"/>
      <w:numFmt w:val="bullet"/>
      <w:lvlText w:val=""/>
      <w:lvlJc w:val="left"/>
      <w:pPr>
        <w:ind w:left="5040" w:hanging="360"/>
      </w:pPr>
      <w:rPr>
        <w:rFonts w:ascii="Symbol" w:hAnsi="Symbol" w:hint="default"/>
      </w:rPr>
    </w:lvl>
    <w:lvl w:ilvl="7" w:tplc="2CA081FE">
      <w:start w:val="1"/>
      <w:numFmt w:val="bullet"/>
      <w:lvlText w:val="o"/>
      <w:lvlJc w:val="left"/>
      <w:pPr>
        <w:ind w:left="5760" w:hanging="360"/>
      </w:pPr>
      <w:rPr>
        <w:rFonts w:ascii="Courier New" w:hAnsi="Courier New" w:hint="default"/>
      </w:rPr>
    </w:lvl>
    <w:lvl w:ilvl="8" w:tplc="706C3DD8">
      <w:start w:val="1"/>
      <w:numFmt w:val="bullet"/>
      <w:lvlText w:val=""/>
      <w:lvlJc w:val="left"/>
      <w:pPr>
        <w:ind w:left="6480" w:hanging="360"/>
      </w:pPr>
      <w:rPr>
        <w:rFonts w:ascii="Wingdings" w:hAnsi="Wingdings" w:hint="default"/>
      </w:rPr>
    </w:lvl>
  </w:abstractNum>
  <w:abstractNum w:abstractNumId="7" w15:restartNumberingAfterBreak="0">
    <w:nsid w:val="18646A20"/>
    <w:multiLevelType w:val="hybridMultilevel"/>
    <w:tmpl w:val="1CB802C6"/>
    <w:lvl w:ilvl="0" w:tplc="0CBC0910">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33C8554"/>
    <w:multiLevelType w:val="hybridMultilevel"/>
    <w:tmpl w:val="F61C21C0"/>
    <w:lvl w:ilvl="0" w:tplc="158E2B30">
      <w:start w:val="1"/>
      <w:numFmt w:val="bullet"/>
      <w:lvlText w:val=""/>
      <w:lvlJc w:val="left"/>
      <w:pPr>
        <w:ind w:left="720" w:hanging="360"/>
      </w:pPr>
      <w:rPr>
        <w:rFonts w:ascii="Symbol" w:hAnsi="Symbol" w:hint="default"/>
      </w:rPr>
    </w:lvl>
    <w:lvl w:ilvl="1" w:tplc="552858E4">
      <w:start w:val="1"/>
      <w:numFmt w:val="bullet"/>
      <w:lvlText w:val="o"/>
      <w:lvlJc w:val="left"/>
      <w:pPr>
        <w:ind w:left="1440" w:hanging="360"/>
      </w:pPr>
      <w:rPr>
        <w:rFonts w:ascii="Courier New" w:hAnsi="Courier New" w:hint="default"/>
      </w:rPr>
    </w:lvl>
    <w:lvl w:ilvl="2" w:tplc="B1D6D96E">
      <w:start w:val="1"/>
      <w:numFmt w:val="bullet"/>
      <w:lvlText w:val=""/>
      <w:lvlJc w:val="left"/>
      <w:pPr>
        <w:ind w:left="2160" w:hanging="360"/>
      </w:pPr>
      <w:rPr>
        <w:rFonts w:ascii="Wingdings" w:hAnsi="Wingdings" w:hint="default"/>
      </w:rPr>
    </w:lvl>
    <w:lvl w:ilvl="3" w:tplc="0CCC34D2">
      <w:start w:val="1"/>
      <w:numFmt w:val="bullet"/>
      <w:lvlText w:val=""/>
      <w:lvlJc w:val="left"/>
      <w:pPr>
        <w:ind w:left="2880" w:hanging="360"/>
      </w:pPr>
      <w:rPr>
        <w:rFonts w:ascii="Symbol" w:hAnsi="Symbol" w:hint="default"/>
      </w:rPr>
    </w:lvl>
    <w:lvl w:ilvl="4" w:tplc="D78EFF8C">
      <w:start w:val="1"/>
      <w:numFmt w:val="bullet"/>
      <w:lvlText w:val="o"/>
      <w:lvlJc w:val="left"/>
      <w:pPr>
        <w:ind w:left="3600" w:hanging="360"/>
      </w:pPr>
      <w:rPr>
        <w:rFonts w:ascii="Courier New" w:hAnsi="Courier New" w:hint="default"/>
      </w:rPr>
    </w:lvl>
    <w:lvl w:ilvl="5" w:tplc="423A3B90">
      <w:start w:val="1"/>
      <w:numFmt w:val="bullet"/>
      <w:lvlText w:val=""/>
      <w:lvlJc w:val="left"/>
      <w:pPr>
        <w:ind w:left="4320" w:hanging="360"/>
      </w:pPr>
      <w:rPr>
        <w:rFonts w:ascii="Wingdings" w:hAnsi="Wingdings" w:hint="default"/>
      </w:rPr>
    </w:lvl>
    <w:lvl w:ilvl="6" w:tplc="7D104438">
      <w:start w:val="1"/>
      <w:numFmt w:val="bullet"/>
      <w:lvlText w:val=""/>
      <w:lvlJc w:val="left"/>
      <w:pPr>
        <w:ind w:left="5040" w:hanging="360"/>
      </w:pPr>
      <w:rPr>
        <w:rFonts w:ascii="Symbol" w:hAnsi="Symbol" w:hint="default"/>
      </w:rPr>
    </w:lvl>
    <w:lvl w:ilvl="7" w:tplc="950A4C78">
      <w:start w:val="1"/>
      <w:numFmt w:val="bullet"/>
      <w:lvlText w:val="o"/>
      <w:lvlJc w:val="left"/>
      <w:pPr>
        <w:ind w:left="5760" w:hanging="360"/>
      </w:pPr>
      <w:rPr>
        <w:rFonts w:ascii="Courier New" w:hAnsi="Courier New" w:hint="default"/>
      </w:rPr>
    </w:lvl>
    <w:lvl w:ilvl="8" w:tplc="06E607E4">
      <w:start w:val="1"/>
      <w:numFmt w:val="bullet"/>
      <w:lvlText w:val=""/>
      <w:lvlJc w:val="left"/>
      <w:pPr>
        <w:ind w:left="6480" w:hanging="360"/>
      </w:pPr>
      <w:rPr>
        <w:rFonts w:ascii="Wingdings" w:hAnsi="Wingdings" w:hint="default"/>
      </w:rPr>
    </w:lvl>
  </w:abstractNum>
  <w:abstractNum w:abstractNumId="9" w15:restartNumberingAfterBreak="0">
    <w:nsid w:val="26F102B8"/>
    <w:multiLevelType w:val="hybridMultilevel"/>
    <w:tmpl w:val="6E02BF0A"/>
    <w:lvl w:ilvl="0" w:tplc="75CC8C4A">
      <w:start w:val="1"/>
      <w:numFmt w:val="bullet"/>
      <w:lvlText w:val=""/>
      <w:lvlJc w:val="left"/>
      <w:pPr>
        <w:ind w:left="720" w:hanging="360"/>
      </w:pPr>
      <w:rPr>
        <w:rFonts w:ascii="Symbol" w:hAnsi="Symbol" w:hint="default"/>
      </w:rPr>
    </w:lvl>
    <w:lvl w:ilvl="1" w:tplc="795AF720">
      <w:start w:val="1"/>
      <w:numFmt w:val="bullet"/>
      <w:lvlText w:val="o"/>
      <w:lvlJc w:val="left"/>
      <w:pPr>
        <w:ind w:left="1440" w:hanging="360"/>
      </w:pPr>
      <w:rPr>
        <w:rFonts w:ascii="Courier New" w:hAnsi="Courier New" w:hint="default"/>
      </w:rPr>
    </w:lvl>
    <w:lvl w:ilvl="2" w:tplc="1DBAEF2A">
      <w:start w:val="1"/>
      <w:numFmt w:val="bullet"/>
      <w:lvlText w:val=""/>
      <w:lvlJc w:val="left"/>
      <w:pPr>
        <w:ind w:left="2160" w:hanging="360"/>
      </w:pPr>
      <w:rPr>
        <w:rFonts w:ascii="Wingdings" w:hAnsi="Wingdings" w:hint="default"/>
      </w:rPr>
    </w:lvl>
    <w:lvl w:ilvl="3" w:tplc="BB80BC26">
      <w:start w:val="1"/>
      <w:numFmt w:val="bullet"/>
      <w:lvlText w:val=""/>
      <w:lvlJc w:val="left"/>
      <w:pPr>
        <w:ind w:left="2880" w:hanging="360"/>
      </w:pPr>
      <w:rPr>
        <w:rFonts w:ascii="Symbol" w:hAnsi="Symbol" w:hint="default"/>
      </w:rPr>
    </w:lvl>
    <w:lvl w:ilvl="4" w:tplc="975C0908">
      <w:start w:val="1"/>
      <w:numFmt w:val="bullet"/>
      <w:lvlText w:val="o"/>
      <w:lvlJc w:val="left"/>
      <w:pPr>
        <w:ind w:left="3600" w:hanging="360"/>
      </w:pPr>
      <w:rPr>
        <w:rFonts w:ascii="Courier New" w:hAnsi="Courier New" w:hint="default"/>
      </w:rPr>
    </w:lvl>
    <w:lvl w:ilvl="5" w:tplc="E92AA762">
      <w:start w:val="1"/>
      <w:numFmt w:val="bullet"/>
      <w:lvlText w:val=""/>
      <w:lvlJc w:val="left"/>
      <w:pPr>
        <w:ind w:left="4320" w:hanging="360"/>
      </w:pPr>
      <w:rPr>
        <w:rFonts w:ascii="Wingdings" w:hAnsi="Wingdings" w:hint="default"/>
      </w:rPr>
    </w:lvl>
    <w:lvl w:ilvl="6" w:tplc="F82C5714">
      <w:start w:val="1"/>
      <w:numFmt w:val="bullet"/>
      <w:lvlText w:val=""/>
      <w:lvlJc w:val="left"/>
      <w:pPr>
        <w:ind w:left="5040" w:hanging="360"/>
      </w:pPr>
      <w:rPr>
        <w:rFonts w:ascii="Symbol" w:hAnsi="Symbol" w:hint="default"/>
      </w:rPr>
    </w:lvl>
    <w:lvl w:ilvl="7" w:tplc="F5E0546E">
      <w:start w:val="1"/>
      <w:numFmt w:val="bullet"/>
      <w:lvlText w:val="o"/>
      <w:lvlJc w:val="left"/>
      <w:pPr>
        <w:ind w:left="5760" w:hanging="360"/>
      </w:pPr>
      <w:rPr>
        <w:rFonts w:ascii="Courier New" w:hAnsi="Courier New" w:hint="default"/>
      </w:rPr>
    </w:lvl>
    <w:lvl w:ilvl="8" w:tplc="7FC8A624">
      <w:start w:val="1"/>
      <w:numFmt w:val="bullet"/>
      <w:lvlText w:val=""/>
      <w:lvlJc w:val="left"/>
      <w:pPr>
        <w:ind w:left="6480" w:hanging="360"/>
      </w:pPr>
      <w:rPr>
        <w:rFonts w:ascii="Wingdings" w:hAnsi="Wingdings" w:hint="default"/>
      </w:rPr>
    </w:lvl>
  </w:abstractNum>
  <w:abstractNum w:abstractNumId="10" w15:restartNumberingAfterBreak="0">
    <w:nsid w:val="33C74453"/>
    <w:multiLevelType w:val="hybridMultilevel"/>
    <w:tmpl w:val="2F2E56FE"/>
    <w:lvl w:ilvl="0" w:tplc="EA242B46">
      <w:start w:val="1"/>
      <w:numFmt w:val="bullet"/>
      <w:lvlText w:val=""/>
      <w:lvlJc w:val="left"/>
      <w:pPr>
        <w:ind w:left="720" w:hanging="360"/>
      </w:pPr>
      <w:rPr>
        <w:rFonts w:ascii="Symbol" w:hAnsi="Symbol" w:hint="default"/>
      </w:rPr>
    </w:lvl>
    <w:lvl w:ilvl="1" w:tplc="77128E24">
      <w:start w:val="1"/>
      <w:numFmt w:val="bullet"/>
      <w:lvlText w:val="o"/>
      <w:lvlJc w:val="left"/>
      <w:pPr>
        <w:ind w:left="1440" w:hanging="360"/>
      </w:pPr>
      <w:rPr>
        <w:rFonts w:ascii="Courier New" w:hAnsi="Courier New" w:hint="default"/>
      </w:rPr>
    </w:lvl>
    <w:lvl w:ilvl="2" w:tplc="901278B4">
      <w:start w:val="1"/>
      <w:numFmt w:val="bullet"/>
      <w:lvlText w:val=""/>
      <w:lvlJc w:val="left"/>
      <w:pPr>
        <w:ind w:left="2160" w:hanging="360"/>
      </w:pPr>
      <w:rPr>
        <w:rFonts w:ascii="Wingdings" w:hAnsi="Wingdings" w:hint="default"/>
      </w:rPr>
    </w:lvl>
    <w:lvl w:ilvl="3" w:tplc="EC82DFE6">
      <w:start w:val="1"/>
      <w:numFmt w:val="bullet"/>
      <w:lvlText w:val=""/>
      <w:lvlJc w:val="left"/>
      <w:pPr>
        <w:ind w:left="2880" w:hanging="360"/>
      </w:pPr>
      <w:rPr>
        <w:rFonts w:ascii="Symbol" w:hAnsi="Symbol" w:hint="default"/>
      </w:rPr>
    </w:lvl>
    <w:lvl w:ilvl="4" w:tplc="12103EEA">
      <w:start w:val="1"/>
      <w:numFmt w:val="bullet"/>
      <w:lvlText w:val="o"/>
      <w:lvlJc w:val="left"/>
      <w:pPr>
        <w:ind w:left="3600" w:hanging="360"/>
      </w:pPr>
      <w:rPr>
        <w:rFonts w:ascii="Courier New" w:hAnsi="Courier New" w:hint="default"/>
      </w:rPr>
    </w:lvl>
    <w:lvl w:ilvl="5" w:tplc="0DA280DA">
      <w:start w:val="1"/>
      <w:numFmt w:val="bullet"/>
      <w:lvlText w:val=""/>
      <w:lvlJc w:val="left"/>
      <w:pPr>
        <w:ind w:left="4320" w:hanging="360"/>
      </w:pPr>
      <w:rPr>
        <w:rFonts w:ascii="Wingdings" w:hAnsi="Wingdings" w:hint="default"/>
      </w:rPr>
    </w:lvl>
    <w:lvl w:ilvl="6" w:tplc="8C12271A">
      <w:start w:val="1"/>
      <w:numFmt w:val="bullet"/>
      <w:lvlText w:val=""/>
      <w:lvlJc w:val="left"/>
      <w:pPr>
        <w:ind w:left="5040" w:hanging="360"/>
      </w:pPr>
      <w:rPr>
        <w:rFonts w:ascii="Symbol" w:hAnsi="Symbol" w:hint="default"/>
      </w:rPr>
    </w:lvl>
    <w:lvl w:ilvl="7" w:tplc="8F50603C">
      <w:start w:val="1"/>
      <w:numFmt w:val="bullet"/>
      <w:lvlText w:val="o"/>
      <w:lvlJc w:val="left"/>
      <w:pPr>
        <w:ind w:left="5760" w:hanging="360"/>
      </w:pPr>
      <w:rPr>
        <w:rFonts w:ascii="Courier New" w:hAnsi="Courier New" w:hint="default"/>
      </w:rPr>
    </w:lvl>
    <w:lvl w:ilvl="8" w:tplc="3B1C09B8">
      <w:start w:val="1"/>
      <w:numFmt w:val="bullet"/>
      <w:lvlText w:val=""/>
      <w:lvlJc w:val="left"/>
      <w:pPr>
        <w:ind w:left="6480" w:hanging="360"/>
      </w:pPr>
      <w:rPr>
        <w:rFonts w:ascii="Wingdings" w:hAnsi="Wingdings" w:hint="default"/>
      </w:rPr>
    </w:lvl>
  </w:abstractNum>
  <w:abstractNum w:abstractNumId="11" w15:restartNumberingAfterBreak="0">
    <w:nsid w:val="36CE964B"/>
    <w:multiLevelType w:val="hybridMultilevel"/>
    <w:tmpl w:val="B6CC276C"/>
    <w:lvl w:ilvl="0" w:tplc="B10468DE">
      <w:start w:val="1"/>
      <w:numFmt w:val="bullet"/>
      <w:lvlText w:val=""/>
      <w:lvlJc w:val="left"/>
      <w:pPr>
        <w:ind w:left="720" w:hanging="360"/>
      </w:pPr>
      <w:rPr>
        <w:rFonts w:ascii="Symbol" w:hAnsi="Symbol" w:hint="default"/>
      </w:rPr>
    </w:lvl>
    <w:lvl w:ilvl="1" w:tplc="77206F8A">
      <w:start w:val="1"/>
      <w:numFmt w:val="bullet"/>
      <w:lvlText w:val="o"/>
      <w:lvlJc w:val="left"/>
      <w:pPr>
        <w:ind w:left="1440" w:hanging="360"/>
      </w:pPr>
      <w:rPr>
        <w:rFonts w:ascii="Courier New" w:hAnsi="Courier New" w:hint="default"/>
      </w:rPr>
    </w:lvl>
    <w:lvl w:ilvl="2" w:tplc="7278E140">
      <w:start w:val="1"/>
      <w:numFmt w:val="bullet"/>
      <w:lvlText w:val=""/>
      <w:lvlJc w:val="left"/>
      <w:pPr>
        <w:ind w:left="2160" w:hanging="360"/>
      </w:pPr>
      <w:rPr>
        <w:rFonts w:ascii="Wingdings" w:hAnsi="Wingdings" w:hint="default"/>
      </w:rPr>
    </w:lvl>
    <w:lvl w:ilvl="3" w:tplc="0AFA7024">
      <w:start w:val="1"/>
      <w:numFmt w:val="bullet"/>
      <w:lvlText w:val=""/>
      <w:lvlJc w:val="left"/>
      <w:pPr>
        <w:ind w:left="2880" w:hanging="360"/>
      </w:pPr>
      <w:rPr>
        <w:rFonts w:ascii="Symbol" w:hAnsi="Symbol" w:hint="default"/>
      </w:rPr>
    </w:lvl>
    <w:lvl w:ilvl="4" w:tplc="94562CC0">
      <w:start w:val="1"/>
      <w:numFmt w:val="bullet"/>
      <w:lvlText w:val="o"/>
      <w:lvlJc w:val="left"/>
      <w:pPr>
        <w:ind w:left="3600" w:hanging="360"/>
      </w:pPr>
      <w:rPr>
        <w:rFonts w:ascii="Courier New" w:hAnsi="Courier New" w:hint="default"/>
      </w:rPr>
    </w:lvl>
    <w:lvl w:ilvl="5" w:tplc="099AD7B4">
      <w:start w:val="1"/>
      <w:numFmt w:val="bullet"/>
      <w:lvlText w:val=""/>
      <w:lvlJc w:val="left"/>
      <w:pPr>
        <w:ind w:left="4320" w:hanging="360"/>
      </w:pPr>
      <w:rPr>
        <w:rFonts w:ascii="Wingdings" w:hAnsi="Wingdings" w:hint="default"/>
      </w:rPr>
    </w:lvl>
    <w:lvl w:ilvl="6" w:tplc="8EEC6882">
      <w:start w:val="1"/>
      <w:numFmt w:val="bullet"/>
      <w:lvlText w:val=""/>
      <w:lvlJc w:val="left"/>
      <w:pPr>
        <w:ind w:left="5040" w:hanging="360"/>
      </w:pPr>
      <w:rPr>
        <w:rFonts w:ascii="Symbol" w:hAnsi="Symbol" w:hint="default"/>
      </w:rPr>
    </w:lvl>
    <w:lvl w:ilvl="7" w:tplc="DFC89B22">
      <w:start w:val="1"/>
      <w:numFmt w:val="bullet"/>
      <w:lvlText w:val="o"/>
      <w:lvlJc w:val="left"/>
      <w:pPr>
        <w:ind w:left="5760" w:hanging="360"/>
      </w:pPr>
      <w:rPr>
        <w:rFonts w:ascii="Courier New" w:hAnsi="Courier New" w:hint="default"/>
      </w:rPr>
    </w:lvl>
    <w:lvl w:ilvl="8" w:tplc="F6CEC97C">
      <w:start w:val="1"/>
      <w:numFmt w:val="bullet"/>
      <w:lvlText w:val=""/>
      <w:lvlJc w:val="left"/>
      <w:pPr>
        <w:ind w:left="6480" w:hanging="360"/>
      </w:pPr>
      <w:rPr>
        <w:rFonts w:ascii="Wingdings" w:hAnsi="Wingdings" w:hint="default"/>
      </w:rPr>
    </w:lvl>
  </w:abstractNum>
  <w:abstractNum w:abstractNumId="12" w15:restartNumberingAfterBreak="0">
    <w:nsid w:val="3BEE424F"/>
    <w:multiLevelType w:val="hybridMultilevel"/>
    <w:tmpl w:val="DFE2635A"/>
    <w:lvl w:ilvl="0" w:tplc="F686180C">
      <w:start w:val="1"/>
      <w:numFmt w:val="bullet"/>
      <w:lvlText w:val=""/>
      <w:lvlJc w:val="left"/>
      <w:pPr>
        <w:ind w:left="720" w:hanging="360"/>
      </w:pPr>
      <w:rPr>
        <w:rFonts w:ascii="Symbol" w:hAnsi="Symbol" w:hint="default"/>
      </w:rPr>
    </w:lvl>
    <w:lvl w:ilvl="1" w:tplc="C2E2FB6A">
      <w:start w:val="1"/>
      <w:numFmt w:val="bullet"/>
      <w:lvlText w:val="o"/>
      <w:lvlJc w:val="left"/>
      <w:pPr>
        <w:ind w:left="1440" w:hanging="360"/>
      </w:pPr>
      <w:rPr>
        <w:rFonts w:ascii="Courier New" w:hAnsi="Courier New" w:hint="default"/>
      </w:rPr>
    </w:lvl>
    <w:lvl w:ilvl="2" w:tplc="96DC0D30">
      <w:start w:val="1"/>
      <w:numFmt w:val="bullet"/>
      <w:lvlText w:val=""/>
      <w:lvlJc w:val="left"/>
      <w:pPr>
        <w:ind w:left="2160" w:hanging="360"/>
      </w:pPr>
      <w:rPr>
        <w:rFonts w:ascii="Wingdings" w:hAnsi="Wingdings" w:hint="default"/>
      </w:rPr>
    </w:lvl>
    <w:lvl w:ilvl="3" w:tplc="2E6A0F96">
      <w:start w:val="1"/>
      <w:numFmt w:val="bullet"/>
      <w:lvlText w:val=""/>
      <w:lvlJc w:val="left"/>
      <w:pPr>
        <w:ind w:left="2880" w:hanging="360"/>
      </w:pPr>
      <w:rPr>
        <w:rFonts w:ascii="Symbol" w:hAnsi="Symbol" w:hint="default"/>
      </w:rPr>
    </w:lvl>
    <w:lvl w:ilvl="4" w:tplc="2FC04756">
      <w:start w:val="1"/>
      <w:numFmt w:val="bullet"/>
      <w:lvlText w:val="o"/>
      <w:lvlJc w:val="left"/>
      <w:pPr>
        <w:ind w:left="3600" w:hanging="360"/>
      </w:pPr>
      <w:rPr>
        <w:rFonts w:ascii="Courier New" w:hAnsi="Courier New" w:hint="default"/>
      </w:rPr>
    </w:lvl>
    <w:lvl w:ilvl="5" w:tplc="23222C22">
      <w:start w:val="1"/>
      <w:numFmt w:val="bullet"/>
      <w:lvlText w:val=""/>
      <w:lvlJc w:val="left"/>
      <w:pPr>
        <w:ind w:left="4320" w:hanging="360"/>
      </w:pPr>
      <w:rPr>
        <w:rFonts w:ascii="Wingdings" w:hAnsi="Wingdings" w:hint="default"/>
      </w:rPr>
    </w:lvl>
    <w:lvl w:ilvl="6" w:tplc="87507EAC">
      <w:start w:val="1"/>
      <w:numFmt w:val="bullet"/>
      <w:lvlText w:val=""/>
      <w:lvlJc w:val="left"/>
      <w:pPr>
        <w:ind w:left="5040" w:hanging="360"/>
      </w:pPr>
      <w:rPr>
        <w:rFonts w:ascii="Symbol" w:hAnsi="Symbol" w:hint="default"/>
      </w:rPr>
    </w:lvl>
    <w:lvl w:ilvl="7" w:tplc="2506BBB2">
      <w:start w:val="1"/>
      <w:numFmt w:val="bullet"/>
      <w:lvlText w:val="o"/>
      <w:lvlJc w:val="left"/>
      <w:pPr>
        <w:ind w:left="5760" w:hanging="360"/>
      </w:pPr>
      <w:rPr>
        <w:rFonts w:ascii="Courier New" w:hAnsi="Courier New" w:hint="default"/>
      </w:rPr>
    </w:lvl>
    <w:lvl w:ilvl="8" w:tplc="3D60EC76">
      <w:start w:val="1"/>
      <w:numFmt w:val="bullet"/>
      <w:lvlText w:val=""/>
      <w:lvlJc w:val="left"/>
      <w:pPr>
        <w:ind w:left="6480" w:hanging="360"/>
      </w:pPr>
      <w:rPr>
        <w:rFonts w:ascii="Wingdings" w:hAnsi="Wingdings" w:hint="default"/>
      </w:rPr>
    </w:lvl>
  </w:abstractNum>
  <w:abstractNum w:abstractNumId="13" w15:restartNumberingAfterBreak="0">
    <w:nsid w:val="3C95250F"/>
    <w:multiLevelType w:val="hybridMultilevel"/>
    <w:tmpl w:val="DE564BDA"/>
    <w:lvl w:ilvl="0" w:tplc="4532128A">
      <w:start w:val="1"/>
      <w:numFmt w:val="bullet"/>
      <w:lvlText w:val=""/>
      <w:lvlJc w:val="left"/>
      <w:pPr>
        <w:ind w:left="720" w:hanging="360"/>
      </w:pPr>
      <w:rPr>
        <w:rFonts w:ascii="Symbol" w:hAnsi="Symbol" w:hint="default"/>
      </w:rPr>
    </w:lvl>
    <w:lvl w:ilvl="1" w:tplc="A7AA9E14">
      <w:start w:val="1"/>
      <w:numFmt w:val="bullet"/>
      <w:lvlText w:val="o"/>
      <w:lvlJc w:val="left"/>
      <w:pPr>
        <w:ind w:left="1440" w:hanging="360"/>
      </w:pPr>
      <w:rPr>
        <w:rFonts w:ascii="Courier New" w:hAnsi="Courier New" w:hint="default"/>
      </w:rPr>
    </w:lvl>
    <w:lvl w:ilvl="2" w:tplc="D9701722">
      <w:start w:val="1"/>
      <w:numFmt w:val="bullet"/>
      <w:lvlText w:val=""/>
      <w:lvlJc w:val="left"/>
      <w:pPr>
        <w:ind w:left="2160" w:hanging="360"/>
      </w:pPr>
      <w:rPr>
        <w:rFonts w:ascii="Wingdings" w:hAnsi="Wingdings" w:hint="default"/>
      </w:rPr>
    </w:lvl>
    <w:lvl w:ilvl="3" w:tplc="C1A08F8A">
      <w:start w:val="1"/>
      <w:numFmt w:val="bullet"/>
      <w:lvlText w:val=""/>
      <w:lvlJc w:val="left"/>
      <w:pPr>
        <w:ind w:left="2880" w:hanging="360"/>
      </w:pPr>
      <w:rPr>
        <w:rFonts w:ascii="Symbol" w:hAnsi="Symbol" w:hint="default"/>
      </w:rPr>
    </w:lvl>
    <w:lvl w:ilvl="4" w:tplc="1BA26E8C">
      <w:start w:val="1"/>
      <w:numFmt w:val="bullet"/>
      <w:lvlText w:val="o"/>
      <w:lvlJc w:val="left"/>
      <w:pPr>
        <w:ind w:left="3600" w:hanging="360"/>
      </w:pPr>
      <w:rPr>
        <w:rFonts w:ascii="Courier New" w:hAnsi="Courier New" w:hint="default"/>
      </w:rPr>
    </w:lvl>
    <w:lvl w:ilvl="5" w:tplc="4CFCB644">
      <w:start w:val="1"/>
      <w:numFmt w:val="bullet"/>
      <w:lvlText w:val=""/>
      <w:lvlJc w:val="left"/>
      <w:pPr>
        <w:ind w:left="4320" w:hanging="360"/>
      </w:pPr>
      <w:rPr>
        <w:rFonts w:ascii="Wingdings" w:hAnsi="Wingdings" w:hint="default"/>
      </w:rPr>
    </w:lvl>
    <w:lvl w:ilvl="6" w:tplc="CE70256A">
      <w:start w:val="1"/>
      <w:numFmt w:val="bullet"/>
      <w:lvlText w:val=""/>
      <w:lvlJc w:val="left"/>
      <w:pPr>
        <w:ind w:left="5040" w:hanging="360"/>
      </w:pPr>
      <w:rPr>
        <w:rFonts w:ascii="Symbol" w:hAnsi="Symbol" w:hint="default"/>
      </w:rPr>
    </w:lvl>
    <w:lvl w:ilvl="7" w:tplc="B348695A">
      <w:start w:val="1"/>
      <w:numFmt w:val="bullet"/>
      <w:lvlText w:val="o"/>
      <w:lvlJc w:val="left"/>
      <w:pPr>
        <w:ind w:left="5760" w:hanging="360"/>
      </w:pPr>
      <w:rPr>
        <w:rFonts w:ascii="Courier New" w:hAnsi="Courier New" w:hint="default"/>
      </w:rPr>
    </w:lvl>
    <w:lvl w:ilvl="8" w:tplc="2074856E">
      <w:start w:val="1"/>
      <w:numFmt w:val="bullet"/>
      <w:lvlText w:val=""/>
      <w:lvlJc w:val="left"/>
      <w:pPr>
        <w:ind w:left="6480" w:hanging="360"/>
      </w:pPr>
      <w:rPr>
        <w:rFonts w:ascii="Wingdings" w:hAnsi="Wingdings" w:hint="default"/>
      </w:rPr>
    </w:lvl>
  </w:abstractNum>
  <w:abstractNum w:abstractNumId="14" w15:restartNumberingAfterBreak="0">
    <w:nsid w:val="41144819"/>
    <w:multiLevelType w:val="hybridMultilevel"/>
    <w:tmpl w:val="1F1E18EA"/>
    <w:lvl w:ilvl="0" w:tplc="31700DF2">
      <w:start w:val="1"/>
      <w:numFmt w:val="bullet"/>
      <w:lvlText w:val=""/>
      <w:lvlJc w:val="left"/>
      <w:pPr>
        <w:ind w:left="720" w:hanging="360"/>
      </w:pPr>
      <w:rPr>
        <w:rFonts w:ascii="Symbol" w:hAnsi="Symbol" w:hint="default"/>
      </w:rPr>
    </w:lvl>
    <w:lvl w:ilvl="1" w:tplc="771E4494">
      <w:start w:val="1"/>
      <w:numFmt w:val="bullet"/>
      <w:lvlText w:val="o"/>
      <w:lvlJc w:val="left"/>
      <w:pPr>
        <w:ind w:left="1440" w:hanging="360"/>
      </w:pPr>
      <w:rPr>
        <w:rFonts w:ascii="Courier New" w:hAnsi="Courier New" w:hint="default"/>
      </w:rPr>
    </w:lvl>
    <w:lvl w:ilvl="2" w:tplc="44ACD560">
      <w:start w:val="1"/>
      <w:numFmt w:val="bullet"/>
      <w:lvlText w:val=""/>
      <w:lvlJc w:val="left"/>
      <w:pPr>
        <w:ind w:left="2160" w:hanging="360"/>
      </w:pPr>
      <w:rPr>
        <w:rFonts w:ascii="Wingdings" w:hAnsi="Wingdings" w:hint="default"/>
      </w:rPr>
    </w:lvl>
    <w:lvl w:ilvl="3" w:tplc="5FC8F3C8">
      <w:start w:val="1"/>
      <w:numFmt w:val="bullet"/>
      <w:lvlText w:val=""/>
      <w:lvlJc w:val="left"/>
      <w:pPr>
        <w:ind w:left="2880" w:hanging="360"/>
      </w:pPr>
      <w:rPr>
        <w:rFonts w:ascii="Symbol" w:hAnsi="Symbol" w:hint="default"/>
      </w:rPr>
    </w:lvl>
    <w:lvl w:ilvl="4" w:tplc="ED3E0FA8">
      <w:start w:val="1"/>
      <w:numFmt w:val="bullet"/>
      <w:lvlText w:val="o"/>
      <w:lvlJc w:val="left"/>
      <w:pPr>
        <w:ind w:left="3600" w:hanging="360"/>
      </w:pPr>
      <w:rPr>
        <w:rFonts w:ascii="Courier New" w:hAnsi="Courier New" w:hint="default"/>
      </w:rPr>
    </w:lvl>
    <w:lvl w:ilvl="5" w:tplc="E64EE0C2">
      <w:start w:val="1"/>
      <w:numFmt w:val="bullet"/>
      <w:lvlText w:val=""/>
      <w:lvlJc w:val="left"/>
      <w:pPr>
        <w:ind w:left="4320" w:hanging="360"/>
      </w:pPr>
      <w:rPr>
        <w:rFonts w:ascii="Wingdings" w:hAnsi="Wingdings" w:hint="default"/>
      </w:rPr>
    </w:lvl>
    <w:lvl w:ilvl="6" w:tplc="115A292A">
      <w:start w:val="1"/>
      <w:numFmt w:val="bullet"/>
      <w:lvlText w:val=""/>
      <w:lvlJc w:val="left"/>
      <w:pPr>
        <w:ind w:left="5040" w:hanging="360"/>
      </w:pPr>
      <w:rPr>
        <w:rFonts w:ascii="Symbol" w:hAnsi="Symbol" w:hint="default"/>
      </w:rPr>
    </w:lvl>
    <w:lvl w:ilvl="7" w:tplc="BDC6CA44">
      <w:start w:val="1"/>
      <w:numFmt w:val="bullet"/>
      <w:lvlText w:val="o"/>
      <w:lvlJc w:val="left"/>
      <w:pPr>
        <w:ind w:left="5760" w:hanging="360"/>
      </w:pPr>
      <w:rPr>
        <w:rFonts w:ascii="Courier New" w:hAnsi="Courier New" w:hint="default"/>
      </w:rPr>
    </w:lvl>
    <w:lvl w:ilvl="8" w:tplc="47ACDED0">
      <w:start w:val="1"/>
      <w:numFmt w:val="bullet"/>
      <w:lvlText w:val=""/>
      <w:lvlJc w:val="left"/>
      <w:pPr>
        <w:ind w:left="6480" w:hanging="360"/>
      </w:pPr>
      <w:rPr>
        <w:rFonts w:ascii="Wingdings" w:hAnsi="Wingdings" w:hint="default"/>
      </w:rPr>
    </w:lvl>
  </w:abstractNum>
  <w:abstractNum w:abstractNumId="15" w15:restartNumberingAfterBreak="0">
    <w:nsid w:val="46FB1501"/>
    <w:multiLevelType w:val="hybridMultilevel"/>
    <w:tmpl w:val="7A381A86"/>
    <w:lvl w:ilvl="0" w:tplc="E4C88C46">
      <w:start w:val="1"/>
      <w:numFmt w:val="bullet"/>
      <w:lvlText w:val=""/>
      <w:lvlJc w:val="left"/>
      <w:pPr>
        <w:ind w:left="720" w:hanging="360"/>
      </w:pPr>
      <w:rPr>
        <w:rFonts w:ascii="Symbol" w:hAnsi="Symbol" w:hint="default"/>
      </w:rPr>
    </w:lvl>
    <w:lvl w:ilvl="1" w:tplc="DFF2F692">
      <w:start w:val="1"/>
      <w:numFmt w:val="bullet"/>
      <w:lvlText w:val="o"/>
      <w:lvlJc w:val="left"/>
      <w:pPr>
        <w:ind w:left="1440" w:hanging="360"/>
      </w:pPr>
      <w:rPr>
        <w:rFonts w:ascii="Courier New" w:hAnsi="Courier New" w:hint="default"/>
      </w:rPr>
    </w:lvl>
    <w:lvl w:ilvl="2" w:tplc="E508F6CC">
      <w:start w:val="1"/>
      <w:numFmt w:val="bullet"/>
      <w:lvlText w:val=""/>
      <w:lvlJc w:val="left"/>
      <w:pPr>
        <w:ind w:left="2160" w:hanging="360"/>
      </w:pPr>
      <w:rPr>
        <w:rFonts w:ascii="Wingdings" w:hAnsi="Wingdings" w:hint="default"/>
      </w:rPr>
    </w:lvl>
    <w:lvl w:ilvl="3" w:tplc="B1E4138C">
      <w:start w:val="1"/>
      <w:numFmt w:val="bullet"/>
      <w:lvlText w:val=""/>
      <w:lvlJc w:val="left"/>
      <w:pPr>
        <w:ind w:left="2880" w:hanging="360"/>
      </w:pPr>
      <w:rPr>
        <w:rFonts w:ascii="Symbol" w:hAnsi="Symbol" w:hint="default"/>
      </w:rPr>
    </w:lvl>
    <w:lvl w:ilvl="4" w:tplc="2BACCD52">
      <w:start w:val="1"/>
      <w:numFmt w:val="bullet"/>
      <w:lvlText w:val="o"/>
      <w:lvlJc w:val="left"/>
      <w:pPr>
        <w:ind w:left="3600" w:hanging="360"/>
      </w:pPr>
      <w:rPr>
        <w:rFonts w:ascii="Courier New" w:hAnsi="Courier New" w:hint="default"/>
      </w:rPr>
    </w:lvl>
    <w:lvl w:ilvl="5" w:tplc="407403BA">
      <w:start w:val="1"/>
      <w:numFmt w:val="bullet"/>
      <w:lvlText w:val=""/>
      <w:lvlJc w:val="left"/>
      <w:pPr>
        <w:ind w:left="4320" w:hanging="360"/>
      </w:pPr>
      <w:rPr>
        <w:rFonts w:ascii="Wingdings" w:hAnsi="Wingdings" w:hint="default"/>
      </w:rPr>
    </w:lvl>
    <w:lvl w:ilvl="6" w:tplc="4AC860F8">
      <w:start w:val="1"/>
      <w:numFmt w:val="bullet"/>
      <w:lvlText w:val=""/>
      <w:lvlJc w:val="left"/>
      <w:pPr>
        <w:ind w:left="5040" w:hanging="360"/>
      </w:pPr>
      <w:rPr>
        <w:rFonts w:ascii="Symbol" w:hAnsi="Symbol" w:hint="default"/>
      </w:rPr>
    </w:lvl>
    <w:lvl w:ilvl="7" w:tplc="628628CA">
      <w:start w:val="1"/>
      <w:numFmt w:val="bullet"/>
      <w:lvlText w:val="o"/>
      <w:lvlJc w:val="left"/>
      <w:pPr>
        <w:ind w:left="5760" w:hanging="360"/>
      </w:pPr>
      <w:rPr>
        <w:rFonts w:ascii="Courier New" w:hAnsi="Courier New" w:hint="default"/>
      </w:rPr>
    </w:lvl>
    <w:lvl w:ilvl="8" w:tplc="54C448E0">
      <w:start w:val="1"/>
      <w:numFmt w:val="bullet"/>
      <w:lvlText w:val=""/>
      <w:lvlJc w:val="left"/>
      <w:pPr>
        <w:ind w:left="6480" w:hanging="360"/>
      </w:pPr>
      <w:rPr>
        <w:rFonts w:ascii="Wingdings" w:hAnsi="Wingdings" w:hint="default"/>
      </w:rPr>
    </w:lvl>
  </w:abstractNum>
  <w:abstractNum w:abstractNumId="16" w15:restartNumberingAfterBreak="0">
    <w:nsid w:val="48F65897"/>
    <w:multiLevelType w:val="hybridMultilevel"/>
    <w:tmpl w:val="6A48C29A"/>
    <w:lvl w:ilvl="0" w:tplc="0BAC4B70">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17" w15:restartNumberingAfterBreak="0">
    <w:nsid w:val="5170AB2E"/>
    <w:multiLevelType w:val="hybridMultilevel"/>
    <w:tmpl w:val="93FA579E"/>
    <w:lvl w:ilvl="0" w:tplc="A01A9082">
      <w:start w:val="1"/>
      <w:numFmt w:val="bullet"/>
      <w:lvlText w:val=""/>
      <w:lvlJc w:val="left"/>
      <w:pPr>
        <w:ind w:left="720" w:hanging="360"/>
      </w:pPr>
      <w:rPr>
        <w:rFonts w:ascii="Symbol" w:hAnsi="Symbol" w:hint="default"/>
      </w:rPr>
    </w:lvl>
    <w:lvl w:ilvl="1" w:tplc="404AC652">
      <w:start w:val="1"/>
      <w:numFmt w:val="bullet"/>
      <w:lvlText w:val="o"/>
      <w:lvlJc w:val="left"/>
      <w:pPr>
        <w:ind w:left="1440" w:hanging="360"/>
      </w:pPr>
      <w:rPr>
        <w:rFonts w:ascii="Courier New" w:hAnsi="Courier New" w:hint="default"/>
      </w:rPr>
    </w:lvl>
    <w:lvl w:ilvl="2" w:tplc="B310143C">
      <w:start w:val="1"/>
      <w:numFmt w:val="bullet"/>
      <w:lvlText w:val=""/>
      <w:lvlJc w:val="left"/>
      <w:pPr>
        <w:ind w:left="2160" w:hanging="360"/>
      </w:pPr>
      <w:rPr>
        <w:rFonts w:ascii="Wingdings" w:hAnsi="Wingdings" w:hint="default"/>
      </w:rPr>
    </w:lvl>
    <w:lvl w:ilvl="3" w:tplc="893E8B7A">
      <w:start w:val="1"/>
      <w:numFmt w:val="bullet"/>
      <w:lvlText w:val=""/>
      <w:lvlJc w:val="left"/>
      <w:pPr>
        <w:ind w:left="2880" w:hanging="360"/>
      </w:pPr>
      <w:rPr>
        <w:rFonts w:ascii="Symbol" w:hAnsi="Symbol" w:hint="default"/>
      </w:rPr>
    </w:lvl>
    <w:lvl w:ilvl="4" w:tplc="5A0253F8">
      <w:start w:val="1"/>
      <w:numFmt w:val="bullet"/>
      <w:lvlText w:val="o"/>
      <w:lvlJc w:val="left"/>
      <w:pPr>
        <w:ind w:left="3600" w:hanging="360"/>
      </w:pPr>
      <w:rPr>
        <w:rFonts w:ascii="Courier New" w:hAnsi="Courier New" w:hint="default"/>
      </w:rPr>
    </w:lvl>
    <w:lvl w:ilvl="5" w:tplc="C204A752">
      <w:start w:val="1"/>
      <w:numFmt w:val="bullet"/>
      <w:lvlText w:val=""/>
      <w:lvlJc w:val="left"/>
      <w:pPr>
        <w:ind w:left="4320" w:hanging="360"/>
      </w:pPr>
      <w:rPr>
        <w:rFonts w:ascii="Wingdings" w:hAnsi="Wingdings" w:hint="default"/>
      </w:rPr>
    </w:lvl>
    <w:lvl w:ilvl="6" w:tplc="6CD82F30">
      <w:start w:val="1"/>
      <w:numFmt w:val="bullet"/>
      <w:lvlText w:val=""/>
      <w:lvlJc w:val="left"/>
      <w:pPr>
        <w:ind w:left="5040" w:hanging="360"/>
      </w:pPr>
      <w:rPr>
        <w:rFonts w:ascii="Symbol" w:hAnsi="Symbol" w:hint="default"/>
      </w:rPr>
    </w:lvl>
    <w:lvl w:ilvl="7" w:tplc="B49AFCDC">
      <w:start w:val="1"/>
      <w:numFmt w:val="bullet"/>
      <w:lvlText w:val="o"/>
      <w:lvlJc w:val="left"/>
      <w:pPr>
        <w:ind w:left="5760" w:hanging="360"/>
      </w:pPr>
      <w:rPr>
        <w:rFonts w:ascii="Courier New" w:hAnsi="Courier New" w:hint="default"/>
      </w:rPr>
    </w:lvl>
    <w:lvl w:ilvl="8" w:tplc="0FC448FE">
      <w:start w:val="1"/>
      <w:numFmt w:val="bullet"/>
      <w:lvlText w:val=""/>
      <w:lvlJc w:val="left"/>
      <w:pPr>
        <w:ind w:left="6480" w:hanging="360"/>
      </w:pPr>
      <w:rPr>
        <w:rFonts w:ascii="Wingdings" w:hAnsi="Wingdings" w:hint="default"/>
      </w:rPr>
    </w:lvl>
  </w:abstractNum>
  <w:abstractNum w:abstractNumId="18" w15:restartNumberingAfterBreak="0">
    <w:nsid w:val="5211899E"/>
    <w:multiLevelType w:val="hybridMultilevel"/>
    <w:tmpl w:val="37680DE6"/>
    <w:lvl w:ilvl="0" w:tplc="B09CDF20">
      <w:start w:val="1"/>
      <w:numFmt w:val="bullet"/>
      <w:lvlText w:val=""/>
      <w:lvlJc w:val="left"/>
      <w:pPr>
        <w:ind w:left="720" w:hanging="360"/>
      </w:pPr>
      <w:rPr>
        <w:rFonts w:ascii="Symbol" w:hAnsi="Symbol" w:hint="default"/>
      </w:rPr>
    </w:lvl>
    <w:lvl w:ilvl="1" w:tplc="762861A8">
      <w:start w:val="1"/>
      <w:numFmt w:val="bullet"/>
      <w:lvlText w:val="o"/>
      <w:lvlJc w:val="left"/>
      <w:pPr>
        <w:ind w:left="1440" w:hanging="360"/>
      </w:pPr>
      <w:rPr>
        <w:rFonts w:ascii="Courier New" w:hAnsi="Courier New" w:hint="default"/>
      </w:rPr>
    </w:lvl>
    <w:lvl w:ilvl="2" w:tplc="EBA00026">
      <w:start w:val="1"/>
      <w:numFmt w:val="bullet"/>
      <w:lvlText w:val=""/>
      <w:lvlJc w:val="left"/>
      <w:pPr>
        <w:ind w:left="2160" w:hanging="360"/>
      </w:pPr>
      <w:rPr>
        <w:rFonts w:ascii="Wingdings" w:hAnsi="Wingdings" w:hint="default"/>
      </w:rPr>
    </w:lvl>
    <w:lvl w:ilvl="3" w:tplc="06F89804">
      <w:start w:val="1"/>
      <w:numFmt w:val="bullet"/>
      <w:lvlText w:val=""/>
      <w:lvlJc w:val="left"/>
      <w:pPr>
        <w:ind w:left="2880" w:hanging="360"/>
      </w:pPr>
      <w:rPr>
        <w:rFonts w:ascii="Symbol" w:hAnsi="Symbol" w:hint="default"/>
      </w:rPr>
    </w:lvl>
    <w:lvl w:ilvl="4" w:tplc="5AC001BE">
      <w:start w:val="1"/>
      <w:numFmt w:val="bullet"/>
      <w:lvlText w:val="o"/>
      <w:lvlJc w:val="left"/>
      <w:pPr>
        <w:ind w:left="3600" w:hanging="360"/>
      </w:pPr>
      <w:rPr>
        <w:rFonts w:ascii="Courier New" w:hAnsi="Courier New" w:hint="default"/>
      </w:rPr>
    </w:lvl>
    <w:lvl w:ilvl="5" w:tplc="37DEBA1C">
      <w:start w:val="1"/>
      <w:numFmt w:val="bullet"/>
      <w:lvlText w:val=""/>
      <w:lvlJc w:val="left"/>
      <w:pPr>
        <w:ind w:left="4320" w:hanging="360"/>
      </w:pPr>
      <w:rPr>
        <w:rFonts w:ascii="Wingdings" w:hAnsi="Wingdings" w:hint="default"/>
      </w:rPr>
    </w:lvl>
    <w:lvl w:ilvl="6" w:tplc="3BA8F6CA">
      <w:start w:val="1"/>
      <w:numFmt w:val="bullet"/>
      <w:lvlText w:val=""/>
      <w:lvlJc w:val="left"/>
      <w:pPr>
        <w:ind w:left="5040" w:hanging="360"/>
      </w:pPr>
      <w:rPr>
        <w:rFonts w:ascii="Symbol" w:hAnsi="Symbol" w:hint="default"/>
      </w:rPr>
    </w:lvl>
    <w:lvl w:ilvl="7" w:tplc="55D2BB2C">
      <w:start w:val="1"/>
      <w:numFmt w:val="bullet"/>
      <w:lvlText w:val="o"/>
      <w:lvlJc w:val="left"/>
      <w:pPr>
        <w:ind w:left="5760" w:hanging="360"/>
      </w:pPr>
      <w:rPr>
        <w:rFonts w:ascii="Courier New" w:hAnsi="Courier New" w:hint="default"/>
      </w:rPr>
    </w:lvl>
    <w:lvl w:ilvl="8" w:tplc="3CA4E398">
      <w:start w:val="1"/>
      <w:numFmt w:val="bullet"/>
      <w:lvlText w:val=""/>
      <w:lvlJc w:val="left"/>
      <w:pPr>
        <w:ind w:left="6480" w:hanging="360"/>
      </w:pPr>
      <w:rPr>
        <w:rFonts w:ascii="Wingdings" w:hAnsi="Wingdings" w:hint="default"/>
      </w:rPr>
    </w:lvl>
  </w:abstractNum>
  <w:abstractNum w:abstractNumId="19" w15:restartNumberingAfterBreak="0">
    <w:nsid w:val="56B50AF7"/>
    <w:multiLevelType w:val="hybridMultilevel"/>
    <w:tmpl w:val="C0AADC0A"/>
    <w:lvl w:ilvl="0" w:tplc="1D7C6EC2">
      <w:start w:val="1"/>
      <w:numFmt w:val="bullet"/>
      <w:lvlText w:val=""/>
      <w:lvlJc w:val="left"/>
      <w:pPr>
        <w:ind w:left="720" w:hanging="360"/>
      </w:pPr>
      <w:rPr>
        <w:rFonts w:ascii="Symbol" w:hAnsi="Symbol" w:hint="default"/>
      </w:rPr>
    </w:lvl>
    <w:lvl w:ilvl="1" w:tplc="7804941A">
      <w:start w:val="1"/>
      <w:numFmt w:val="bullet"/>
      <w:lvlText w:val="o"/>
      <w:lvlJc w:val="left"/>
      <w:pPr>
        <w:ind w:left="1440" w:hanging="360"/>
      </w:pPr>
      <w:rPr>
        <w:rFonts w:ascii="Courier New" w:hAnsi="Courier New" w:hint="default"/>
      </w:rPr>
    </w:lvl>
    <w:lvl w:ilvl="2" w:tplc="16A4EDE4">
      <w:start w:val="1"/>
      <w:numFmt w:val="bullet"/>
      <w:lvlText w:val=""/>
      <w:lvlJc w:val="left"/>
      <w:pPr>
        <w:ind w:left="2160" w:hanging="360"/>
      </w:pPr>
      <w:rPr>
        <w:rFonts w:ascii="Wingdings" w:hAnsi="Wingdings" w:hint="default"/>
      </w:rPr>
    </w:lvl>
    <w:lvl w:ilvl="3" w:tplc="E6088400">
      <w:start w:val="1"/>
      <w:numFmt w:val="bullet"/>
      <w:lvlText w:val=""/>
      <w:lvlJc w:val="left"/>
      <w:pPr>
        <w:ind w:left="2880" w:hanging="360"/>
      </w:pPr>
      <w:rPr>
        <w:rFonts w:ascii="Symbol" w:hAnsi="Symbol" w:hint="default"/>
      </w:rPr>
    </w:lvl>
    <w:lvl w:ilvl="4" w:tplc="747AE7A8">
      <w:start w:val="1"/>
      <w:numFmt w:val="bullet"/>
      <w:lvlText w:val="o"/>
      <w:lvlJc w:val="left"/>
      <w:pPr>
        <w:ind w:left="3600" w:hanging="360"/>
      </w:pPr>
      <w:rPr>
        <w:rFonts w:ascii="Courier New" w:hAnsi="Courier New" w:hint="default"/>
      </w:rPr>
    </w:lvl>
    <w:lvl w:ilvl="5" w:tplc="A0FA2198">
      <w:start w:val="1"/>
      <w:numFmt w:val="bullet"/>
      <w:lvlText w:val=""/>
      <w:lvlJc w:val="left"/>
      <w:pPr>
        <w:ind w:left="4320" w:hanging="360"/>
      </w:pPr>
      <w:rPr>
        <w:rFonts w:ascii="Wingdings" w:hAnsi="Wingdings" w:hint="default"/>
      </w:rPr>
    </w:lvl>
    <w:lvl w:ilvl="6" w:tplc="20FEF250">
      <w:start w:val="1"/>
      <w:numFmt w:val="bullet"/>
      <w:lvlText w:val=""/>
      <w:lvlJc w:val="left"/>
      <w:pPr>
        <w:ind w:left="5040" w:hanging="360"/>
      </w:pPr>
      <w:rPr>
        <w:rFonts w:ascii="Symbol" w:hAnsi="Symbol" w:hint="default"/>
      </w:rPr>
    </w:lvl>
    <w:lvl w:ilvl="7" w:tplc="6D2233A2">
      <w:start w:val="1"/>
      <w:numFmt w:val="bullet"/>
      <w:lvlText w:val="o"/>
      <w:lvlJc w:val="left"/>
      <w:pPr>
        <w:ind w:left="5760" w:hanging="360"/>
      </w:pPr>
      <w:rPr>
        <w:rFonts w:ascii="Courier New" w:hAnsi="Courier New" w:hint="default"/>
      </w:rPr>
    </w:lvl>
    <w:lvl w:ilvl="8" w:tplc="3C760A10">
      <w:start w:val="1"/>
      <w:numFmt w:val="bullet"/>
      <w:lvlText w:val=""/>
      <w:lvlJc w:val="left"/>
      <w:pPr>
        <w:ind w:left="6480" w:hanging="360"/>
      </w:pPr>
      <w:rPr>
        <w:rFonts w:ascii="Wingdings" w:hAnsi="Wingdings" w:hint="default"/>
      </w:rPr>
    </w:lvl>
  </w:abstractNum>
  <w:abstractNum w:abstractNumId="20" w15:restartNumberingAfterBreak="0">
    <w:nsid w:val="6EFB3350"/>
    <w:multiLevelType w:val="hybridMultilevel"/>
    <w:tmpl w:val="2BF6FDC2"/>
    <w:lvl w:ilvl="0" w:tplc="9030E316">
      <w:start w:val="1"/>
      <w:numFmt w:val="bullet"/>
      <w:lvlText w:val=""/>
      <w:lvlJc w:val="left"/>
      <w:pPr>
        <w:ind w:left="720" w:hanging="360"/>
      </w:pPr>
      <w:rPr>
        <w:rFonts w:ascii="Symbol" w:hAnsi="Symbol" w:hint="default"/>
      </w:rPr>
    </w:lvl>
    <w:lvl w:ilvl="1" w:tplc="42668D8E">
      <w:start w:val="1"/>
      <w:numFmt w:val="bullet"/>
      <w:lvlText w:val="o"/>
      <w:lvlJc w:val="left"/>
      <w:pPr>
        <w:ind w:left="1440" w:hanging="360"/>
      </w:pPr>
      <w:rPr>
        <w:rFonts w:ascii="Courier New" w:hAnsi="Courier New" w:hint="default"/>
      </w:rPr>
    </w:lvl>
    <w:lvl w:ilvl="2" w:tplc="F168B654">
      <w:start w:val="1"/>
      <w:numFmt w:val="bullet"/>
      <w:lvlText w:val=""/>
      <w:lvlJc w:val="left"/>
      <w:pPr>
        <w:ind w:left="2160" w:hanging="360"/>
      </w:pPr>
      <w:rPr>
        <w:rFonts w:ascii="Wingdings" w:hAnsi="Wingdings" w:hint="default"/>
      </w:rPr>
    </w:lvl>
    <w:lvl w:ilvl="3" w:tplc="3B8CBF9C">
      <w:start w:val="1"/>
      <w:numFmt w:val="bullet"/>
      <w:lvlText w:val=""/>
      <w:lvlJc w:val="left"/>
      <w:pPr>
        <w:ind w:left="2880" w:hanging="360"/>
      </w:pPr>
      <w:rPr>
        <w:rFonts w:ascii="Symbol" w:hAnsi="Symbol" w:hint="default"/>
      </w:rPr>
    </w:lvl>
    <w:lvl w:ilvl="4" w:tplc="4B80FB3A">
      <w:start w:val="1"/>
      <w:numFmt w:val="bullet"/>
      <w:lvlText w:val="o"/>
      <w:lvlJc w:val="left"/>
      <w:pPr>
        <w:ind w:left="3600" w:hanging="360"/>
      </w:pPr>
      <w:rPr>
        <w:rFonts w:ascii="Courier New" w:hAnsi="Courier New" w:hint="default"/>
      </w:rPr>
    </w:lvl>
    <w:lvl w:ilvl="5" w:tplc="89982C06">
      <w:start w:val="1"/>
      <w:numFmt w:val="bullet"/>
      <w:lvlText w:val=""/>
      <w:lvlJc w:val="left"/>
      <w:pPr>
        <w:ind w:left="4320" w:hanging="360"/>
      </w:pPr>
      <w:rPr>
        <w:rFonts w:ascii="Wingdings" w:hAnsi="Wingdings" w:hint="default"/>
      </w:rPr>
    </w:lvl>
    <w:lvl w:ilvl="6" w:tplc="48A66938">
      <w:start w:val="1"/>
      <w:numFmt w:val="bullet"/>
      <w:lvlText w:val=""/>
      <w:lvlJc w:val="left"/>
      <w:pPr>
        <w:ind w:left="5040" w:hanging="360"/>
      </w:pPr>
      <w:rPr>
        <w:rFonts w:ascii="Symbol" w:hAnsi="Symbol" w:hint="default"/>
      </w:rPr>
    </w:lvl>
    <w:lvl w:ilvl="7" w:tplc="29E8F39A">
      <w:start w:val="1"/>
      <w:numFmt w:val="bullet"/>
      <w:lvlText w:val="o"/>
      <w:lvlJc w:val="left"/>
      <w:pPr>
        <w:ind w:left="5760" w:hanging="360"/>
      </w:pPr>
      <w:rPr>
        <w:rFonts w:ascii="Courier New" w:hAnsi="Courier New" w:hint="default"/>
      </w:rPr>
    </w:lvl>
    <w:lvl w:ilvl="8" w:tplc="E8DE1056">
      <w:start w:val="1"/>
      <w:numFmt w:val="bullet"/>
      <w:lvlText w:val=""/>
      <w:lvlJc w:val="left"/>
      <w:pPr>
        <w:ind w:left="6480" w:hanging="360"/>
      </w:pPr>
      <w:rPr>
        <w:rFonts w:ascii="Wingdings" w:hAnsi="Wingdings" w:hint="default"/>
      </w:rPr>
    </w:lvl>
  </w:abstractNum>
  <w:abstractNum w:abstractNumId="21" w15:restartNumberingAfterBreak="0">
    <w:nsid w:val="79A912B2"/>
    <w:multiLevelType w:val="hybridMultilevel"/>
    <w:tmpl w:val="5F64E896"/>
    <w:lvl w:ilvl="0" w:tplc="6B8EB976">
      <w:start w:val="1"/>
      <w:numFmt w:val="bullet"/>
      <w:lvlText w:val=""/>
      <w:lvlJc w:val="left"/>
      <w:pPr>
        <w:ind w:left="720" w:hanging="360"/>
      </w:pPr>
      <w:rPr>
        <w:rFonts w:ascii="Symbol" w:hAnsi="Symbol" w:hint="default"/>
      </w:rPr>
    </w:lvl>
    <w:lvl w:ilvl="1" w:tplc="70AE438E">
      <w:start w:val="1"/>
      <w:numFmt w:val="bullet"/>
      <w:lvlText w:val="o"/>
      <w:lvlJc w:val="left"/>
      <w:pPr>
        <w:ind w:left="1440" w:hanging="360"/>
      </w:pPr>
      <w:rPr>
        <w:rFonts w:ascii="Courier New" w:hAnsi="Courier New" w:hint="default"/>
      </w:rPr>
    </w:lvl>
    <w:lvl w:ilvl="2" w:tplc="3440DDD0">
      <w:start w:val="1"/>
      <w:numFmt w:val="bullet"/>
      <w:lvlText w:val=""/>
      <w:lvlJc w:val="left"/>
      <w:pPr>
        <w:ind w:left="2160" w:hanging="360"/>
      </w:pPr>
      <w:rPr>
        <w:rFonts w:ascii="Wingdings" w:hAnsi="Wingdings" w:hint="default"/>
      </w:rPr>
    </w:lvl>
    <w:lvl w:ilvl="3" w:tplc="000C0682">
      <w:start w:val="1"/>
      <w:numFmt w:val="bullet"/>
      <w:lvlText w:val=""/>
      <w:lvlJc w:val="left"/>
      <w:pPr>
        <w:ind w:left="2880" w:hanging="360"/>
      </w:pPr>
      <w:rPr>
        <w:rFonts w:ascii="Symbol" w:hAnsi="Symbol" w:hint="default"/>
      </w:rPr>
    </w:lvl>
    <w:lvl w:ilvl="4" w:tplc="18723E00">
      <w:start w:val="1"/>
      <w:numFmt w:val="bullet"/>
      <w:lvlText w:val="o"/>
      <w:lvlJc w:val="left"/>
      <w:pPr>
        <w:ind w:left="3600" w:hanging="360"/>
      </w:pPr>
      <w:rPr>
        <w:rFonts w:ascii="Courier New" w:hAnsi="Courier New" w:hint="default"/>
      </w:rPr>
    </w:lvl>
    <w:lvl w:ilvl="5" w:tplc="F39EB32E">
      <w:start w:val="1"/>
      <w:numFmt w:val="bullet"/>
      <w:lvlText w:val=""/>
      <w:lvlJc w:val="left"/>
      <w:pPr>
        <w:ind w:left="4320" w:hanging="360"/>
      </w:pPr>
      <w:rPr>
        <w:rFonts w:ascii="Wingdings" w:hAnsi="Wingdings" w:hint="default"/>
      </w:rPr>
    </w:lvl>
    <w:lvl w:ilvl="6" w:tplc="9B5495B4">
      <w:start w:val="1"/>
      <w:numFmt w:val="bullet"/>
      <w:lvlText w:val=""/>
      <w:lvlJc w:val="left"/>
      <w:pPr>
        <w:ind w:left="5040" w:hanging="360"/>
      </w:pPr>
      <w:rPr>
        <w:rFonts w:ascii="Symbol" w:hAnsi="Symbol" w:hint="default"/>
      </w:rPr>
    </w:lvl>
    <w:lvl w:ilvl="7" w:tplc="AF40D1AE">
      <w:start w:val="1"/>
      <w:numFmt w:val="bullet"/>
      <w:lvlText w:val="o"/>
      <w:lvlJc w:val="left"/>
      <w:pPr>
        <w:ind w:left="5760" w:hanging="360"/>
      </w:pPr>
      <w:rPr>
        <w:rFonts w:ascii="Courier New" w:hAnsi="Courier New" w:hint="default"/>
      </w:rPr>
    </w:lvl>
    <w:lvl w:ilvl="8" w:tplc="B9F8F42C">
      <w:start w:val="1"/>
      <w:numFmt w:val="bullet"/>
      <w:lvlText w:val=""/>
      <w:lvlJc w:val="left"/>
      <w:pPr>
        <w:ind w:left="6480" w:hanging="360"/>
      </w:pPr>
      <w:rPr>
        <w:rFonts w:ascii="Wingdings" w:hAnsi="Wingdings" w:hint="default"/>
      </w:rPr>
    </w:lvl>
  </w:abstractNum>
  <w:abstractNum w:abstractNumId="22" w15:restartNumberingAfterBreak="0">
    <w:nsid w:val="7F4D7BFD"/>
    <w:multiLevelType w:val="hybridMultilevel"/>
    <w:tmpl w:val="B8D8DAF0"/>
    <w:lvl w:ilvl="0" w:tplc="CCEE4080">
      <w:start w:val="1"/>
      <w:numFmt w:val="bullet"/>
      <w:lvlText w:val=""/>
      <w:lvlJc w:val="left"/>
      <w:pPr>
        <w:ind w:left="720" w:hanging="360"/>
      </w:pPr>
      <w:rPr>
        <w:rFonts w:ascii="Symbol" w:hAnsi="Symbol" w:hint="default"/>
      </w:rPr>
    </w:lvl>
    <w:lvl w:ilvl="1" w:tplc="C8642B2A">
      <w:start w:val="1"/>
      <w:numFmt w:val="bullet"/>
      <w:lvlText w:val="o"/>
      <w:lvlJc w:val="left"/>
      <w:pPr>
        <w:ind w:left="1440" w:hanging="360"/>
      </w:pPr>
      <w:rPr>
        <w:rFonts w:ascii="Courier New" w:hAnsi="Courier New" w:hint="default"/>
      </w:rPr>
    </w:lvl>
    <w:lvl w:ilvl="2" w:tplc="77965BFA">
      <w:start w:val="1"/>
      <w:numFmt w:val="bullet"/>
      <w:lvlText w:val=""/>
      <w:lvlJc w:val="left"/>
      <w:pPr>
        <w:ind w:left="2160" w:hanging="360"/>
      </w:pPr>
      <w:rPr>
        <w:rFonts w:ascii="Wingdings" w:hAnsi="Wingdings" w:hint="default"/>
      </w:rPr>
    </w:lvl>
    <w:lvl w:ilvl="3" w:tplc="19AA164A">
      <w:start w:val="1"/>
      <w:numFmt w:val="bullet"/>
      <w:lvlText w:val=""/>
      <w:lvlJc w:val="left"/>
      <w:pPr>
        <w:ind w:left="2880" w:hanging="360"/>
      </w:pPr>
      <w:rPr>
        <w:rFonts w:ascii="Symbol" w:hAnsi="Symbol" w:hint="default"/>
      </w:rPr>
    </w:lvl>
    <w:lvl w:ilvl="4" w:tplc="596C0632">
      <w:start w:val="1"/>
      <w:numFmt w:val="bullet"/>
      <w:lvlText w:val="o"/>
      <w:lvlJc w:val="left"/>
      <w:pPr>
        <w:ind w:left="3600" w:hanging="360"/>
      </w:pPr>
      <w:rPr>
        <w:rFonts w:ascii="Courier New" w:hAnsi="Courier New" w:hint="default"/>
      </w:rPr>
    </w:lvl>
    <w:lvl w:ilvl="5" w:tplc="13841258">
      <w:start w:val="1"/>
      <w:numFmt w:val="bullet"/>
      <w:lvlText w:val=""/>
      <w:lvlJc w:val="left"/>
      <w:pPr>
        <w:ind w:left="4320" w:hanging="360"/>
      </w:pPr>
      <w:rPr>
        <w:rFonts w:ascii="Wingdings" w:hAnsi="Wingdings" w:hint="default"/>
      </w:rPr>
    </w:lvl>
    <w:lvl w:ilvl="6" w:tplc="40346B94">
      <w:start w:val="1"/>
      <w:numFmt w:val="bullet"/>
      <w:lvlText w:val=""/>
      <w:lvlJc w:val="left"/>
      <w:pPr>
        <w:ind w:left="5040" w:hanging="360"/>
      </w:pPr>
      <w:rPr>
        <w:rFonts w:ascii="Symbol" w:hAnsi="Symbol" w:hint="default"/>
      </w:rPr>
    </w:lvl>
    <w:lvl w:ilvl="7" w:tplc="A3A43956">
      <w:start w:val="1"/>
      <w:numFmt w:val="bullet"/>
      <w:lvlText w:val="o"/>
      <w:lvlJc w:val="left"/>
      <w:pPr>
        <w:ind w:left="5760" w:hanging="360"/>
      </w:pPr>
      <w:rPr>
        <w:rFonts w:ascii="Courier New" w:hAnsi="Courier New" w:hint="default"/>
      </w:rPr>
    </w:lvl>
    <w:lvl w:ilvl="8" w:tplc="0C6E4B4A">
      <w:start w:val="1"/>
      <w:numFmt w:val="bullet"/>
      <w:lvlText w:val=""/>
      <w:lvlJc w:val="left"/>
      <w:pPr>
        <w:ind w:left="6480" w:hanging="360"/>
      </w:pPr>
      <w:rPr>
        <w:rFonts w:ascii="Wingdings" w:hAnsi="Wingdings" w:hint="default"/>
      </w:rPr>
    </w:lvl>
  </w:abstractNum>
  <w:num w:numId="1" w16cid:durableId="820121627">
    <w:abstractNumId w:val="21"/>
  </w:num>
  <w:num w:numId="2" w16cid:durableId="886651241">
    <w:abstractNumId w:val="14"/>
  </w:num>
  <w:num w:numId="3" w16cid:durableId="1817917472">
    <w:abstractNumId w:val="12"/>
  </w:num>
  <w:num w:numId="4" w16cid:durableId="665061409">
    <w:abstractNumId w:val="18"/>
  </w:num>
  <w:num w:numId="5" w16cid:durableId="1808552425">
    <w:abstractNumId w:val="5"/>
  </w:num>
  <w:num w:numId="6" w16cid:durableId="1009716936">
    <w:abstractNumId w:val="11"/>
  </w:num>
  <w:num w:numId="7" w16cid:durableId="2062359618">
    <w:abstractNumId w:val="19"/>
  </w:num>
  <w:num w:numId="8" w16cid:durableId="1759448093">
    <w:abstractNumId w:val="15"/>
  </w:num>
  <w:num w:numId="9" w16cid:durableId="864709068">
    <w:abstractNumId w:val="9"/>
  </w:num>
  <w:num w:numId="10" w16cid:durableId="1767580099">
    <w:abstractNumId w:val="3"/>
  </w:num>
  <w:num w:numId="11" w16cid:durableId="1160390749">
    <w:abstractNumId w:val="0"/>
  </w:num>
  <w:num w:numId="12" w16cid:durableId="2035109008">
    <w:abstractNumId w:val="17"/>
  </w:num>
  <w:num w:numId="13" w16cid:durableId="2016959130">
    <w:abstractNumId w:val="2"/>
  </w:num>
  <w:num w:numId="14" w16cid:durableId="1591354373">
    <w:abstractNumId w:val="13"/>
  </w:num>
  <w:num w:numId="15" w16cid:durableId="1297224776">
    <w:abstractNumId w:val="22"/>
  </w:num>
  <w:num w:numId="16" w16cid:durableId="114177225">
    <w:abstractNumId w:val="6"/>
  </w:num>
  <w:num w:numId="17" w16cid:durableId="1776290122">
    <w:abstractNumId w:val="1"/>
  </w:num>
  <w:num w:numId="18" w16cid:durableId="454637895">
    <w:abstractNumId w:val="4"/>
  </w:num>
  <w:num w:numId="19" w16cid:durableId="1540505873">
    <w:abstractNumId w:val="10"/>
  </w:num>
  <w:num w:numId="20" w16cid:durableId="679698186">
    <w:abstractNumId w:val="20"/>
  </w:num>
  <w:num w:numId="21" w16cid:durableId="2017683257">
    <w:abstractNumId w:val="8"/>
  </w:num>
  <w:num w:numId="22" w16cid:durableId="1972902296">
    <w:abstractNumId w:val="16"/>
  </w:num>
  <w:num w:numId="23" w16cid:durableId="5754741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2B4"/>
    <w:rsid w:val="0001792C"/>
    <w:rsid w:val="00023229"/>
    <w:rsid w:val="000351FD"/>
    <w:rsid w:val="00061F72"/>
    <w:rsid w:val="00064F7B"/>
    <w:rsid w:val="000708FB"/>
    <w:rsid w:val="00072A4A"/>
    <w:rsid w:val="000A2A88"/>
    <w:rsid w:val="000A4140"/>
    <w:rsid w:val="000B58CC"/>
    <w:rsid w:val="0011116C"/>
    <w:rsid w:val="00113C54"/>
    <w:rsid w:val="00136E60"/>
    <w:rsid w:val="001851C9"/>
    <w:rsid w:val="001A5F37"/>
    <w:rsid w:val="001C237C"/>
    <w:rsid w:val="001E0946"/>
    <w:rsid w:val="001E4F19"/>
    <w:rsid w:val="001F5F4D"/>
    <w:rsid w:val="00265CC9"/>
    <w:rsid w:val="00285D18"/>
    <w:rsid w:val="002E030B"/>
    <w:rsid w:val="00324C0A"/>
    <w:rsid w:val="003307BA"/>
    <w:rsid w:val="003471B3"/>
    <w:rsid w:val="00361161"/>
    <w:rsid w:val="00363AF2"/>
    <w:rsid w:val="00367DCA"/>
    <w:rsid w:val="00375B97"/>
    <w:rsid w:val="00376731"/>
    <w:rsid w:val="003B7F27"/>
    <w:rsid w:val="003C4C9F"/>
    <w:rsid w:val="003D1088"/>
    <w:rsid w:val="003F64DF"/>
    <w:rsid w:val="0040650E"/>
    <w:rsid w:val="00423C53"/>
    <w:rsid w:val="004305AF"/>
    <w:rsid w:val="004A09CE"/>
    <w:rsid w:val="004B32B4"/>
    <w:rsid w:val="004C373F"/>
    <w:rsid w:val="005441E2"/>
    <w:rsid w:val="00550B69"/>
    <w:rsid w:val="005A10F0"/>
    <w:rsid w:val="005D2CBF"/>
    <w:rsid w:val="005F27BE"/>
    <w:rsid w:val="00604264"/>
    <w:rsid w:val="00606734"/>
    <w:rsid w:val="00632C64"/>
    <w:rsid w:val="00635212"/>
    <w:rsid w:val="00651E7B"/>
    <w:rsid w:val="00675BD5"/>
    <w:rsid w:val="006A703A"/>
    <w:rsid w:val="006B3729"/>
    <w:rsid w:val="006B383B"/>
    <w:rsid w:val="006C506C"/>
    <w:rsid w:val="006E4E36"/>
    <w:rsid w:val="006F4147"/>
    <w:rsid w:val="007076AA"/>
    <w:rsid w:val="00741D22"/>
    <w:rsid w:val="00787F34"/>
    <w:rsid w:val="007A1F78"/>
    <w:rsid w:val="007E1519"/>
    <w:rsid w:val="007E52FF"/>
    <w:rsid w:val="00801379"/>
    <w:rsid w:val="00850FED"/>
    <w:rsid w:val="00887067"/>
    <w:rsid w:val="008A775D"/>
    <w:rsid w:val="008D4C62"/>
    <w:rsid w:val="0093799D"/>
    <w:rsid w:val="0096396B"/>
    <w:rsid w:val="00983700"/>
    <w:rsid w:val="009E6235"/>
    <w:rsid w:val="009F648A"/>
    <w:rsid w:val="00A22AEA"/>
    <w:rsid w:val="00A6098E"/>
    <w:rsid w:val="00A75201"/>
    <w:rsid w:val="00AA2B14"/>
    <w:rsid w:val="00AE014C"/>
    <w:rsid w:val="00AE24B9"/>
    <w:rsid w:val="00AE7DB9"/>
    <w:rsid w:val="00BA185D"/>
    <w:rsid w:val="00C508EA"/>
    <w:rsid w:val="00CB6529"/>
    <w:rsid w:val="00CC5C2E"/>
    <w:rsid w:val="00CD2C95"/>
    <w:rsid w:val="00CD33B7"/>
    <w:rsid w:val="00D10718"/>
    <w:rsid w:val="00D41CD0"/>
    <w:rsid w:val="00D67B81"/>
    <w:rsid w:val="00D8183F"/>
    <w:rsid w:val="00DA5DF5"/>
    <w:rsid w:val="00DB159A"/>
    <w:rsid w:val="00E056F5"/>
    <w:rsid w:val="00ED3B8B"/>
    <w:rsid w:val="00EE2200"/>
    <w:rsid w:val="00EF75A6"/>
    <w:rsid w:val="00F22B94"/>
    <w:rsid w:val="00F23290"/>
    <w:rsid w:val="00F715CF"/>
    <w:rsid w:val="00F830F2"/>
    <w:rsid w:val="00F86E0F"/>
    <w:rsid w:val="00F87D4C"/>
    <w:rsid w:val="00FD39AE"/>
    <w:rsid w:val="00FD5691"/>
    <w:rsid w:val="00FE563B"/>
    <w:rsid w:val="0A5074A4"/>
    <w:rsid w:val="0DF91958"/>
    <w:rsid w:val="14A09E45"/>
    <w:rsid w:val="19A0CCCE"/>
    <w:rsid w:val="1D1CA4FB"/>
    <w:rsid w:val="236CCB63"/>
    <w:rsid w:val="25539E67"/>
    <w:rsid w:val="261886C4"/>
    <w:rsid w:val="2A4E8C65"/>
    <w:rsid w:val="2E1B1FE2"/>
    <w:rsid w:val="355053BB"/>
    <w:rsid w:val="3700C860"/>
    <w:rsid w:val="3A39F02E"/>
    <w:rsid w:val="497742CB"/>
    <w:rsid w:val="537AE3B1"/>
    <w:rsid w:val="57549E3D"/>
    <w:rsid w:val="579F35DE"/>
    <w:rsid w:val="5BAA2B6E"/>
    <w:rsid w:val="5CE9804E"/>
    <w:rsid w:val="5CEEFA08"/>
    <w:rsid w:val="5F6120A8"/>
    <w:rsid w:val="653AA875"/>
    <w:rsid w:val="6870E904"/>
    <w:rsid w:val="69326B68"/>
    <w:rsid w:val="696FC4AC"/>
    <w:rsid w:val="6B8698FD"/>
    <w:rsid w:val="7180151D"/>
    <w:rsid w:val="747D3247"/>
    <w:rsid w:val="756BE4DE"/>
    <w:rsid w:val="7B570820"/>
    <w:rsid w:val="7B783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EFA8A5"/>
  <w15:chartTrackingRefBased/>
  <w15:docId w15:val="{D1D325E5-3931-0F4F-B9DC-0391C6381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32B4"/>
    <w:pPr>
      <w:tabs>
        <w:tab w:val="center" w:pos="4513"/>
        <w:tab w:val="right" w:pos="9026"/>
      </w:tabs>
    </w:pPr>
  </w:style>
  <w:style w:type="character" w:customStyle="1" w:styleId="HeaderChar">
    <w:name w:val="Header Char"/>
    <w:basedOn w:val="DefaultParagraphFont"/>
    <w:link w:val="Header"/>
    <w:uiPriority w:val="99"/>
    <w:rsid w:val="004B32B4"/>
  </w:style>
  <w:style w:type="paragraph" w:styleId="Footer">
    <w:name w:val="footer"/>
    <w:basedOn w:val="Normal"/>
    <w:link w:val="FooterChar"/>
    <w:uiPriority w:val="99"/>
    <w:unhideWhenUsed/>
    <w:rsid w:val="004B32B4"/>
    <w:pPr>
      <w:tabs>
        <w:tab w:val="center" w:pos="4513"/>
        <w:tab w:val="right" w:pos="9026"/>
      </w:tabs>
    </w:pPr>
  </w:style>
  <w:style w:type="character" w:customStyle="1" w:styleId="FooterChar">
    <w:name w:val="Footer Char"/>
    <w:basedOn w:val="DefaultParagraphFont"/>
    <w:link w:val="Footer"/>
    <w:uiPriority w:val="99"/>
    <w:rsid w:val="004B32B4"/>
  </w:style>
  <w:style w:type="paragraph" w:customStyle="1" w:styleId="BasicParagraph">
    <w:name w:val="[Basic Paragraph]"/>
    <w:basedOn w:val="Normal"/>
    <w:uiPriority w:val="99"/>
    <w:rsid w:val="00AE014C"/>
    <w:pPr>
      <w:autoSpaceDE w:val="0"/>
      <w:autoSpaceDN w:val="0"/>
      <w:adjustRightInd w:val="0"/>
      <w:spacing w:line="288" w:lineRule="auto"/>
      <w:textAlignment w:val="center"/>
    </w:pPr>
    <w:rPr>
      <w:rFonts w:ascii="Minion Pro" w:hAnsi="Minion Pro" w:cs="Minion Pro"/>
      <w:color w:val="000000"/>
      <w:kern w:val="0"/>
    </w:rPr>
  </w:style>
  <w:style w:type="table" w:styleId="TableGrid">
    <w:name w:val="Table Grid"/>
    <w:basedOn w:val="TableNormal"/>
    <w:uiPriority w:val="39"/>
    <w:rsid w:val="007E52FF"/>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93799D"/>
  </w:style>
  <w:style w:type="paragraph" w:styleId="ListParagraph">
    <w:name w:val="List Paragraph"/>
    <w:basedOn w:val="Normal"/>
    <w:uiPriority w:val="34"/>
    <w:qFormat/>
    <w:rsid w:val="5F6120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69E3D1FC13A724491B7F4E10D2F4354" ma:contentTypeVersion="15" ma:contentTypeDescription="Create a new document." ma:contentTypeScope="" ma:versionID="176b29d268f90cc6c87bc550782b1baa">
  <xsd:schema xmlns:xsd="http://www.w3.org/2001/XMLSchema" xmlns:xs="http://www.w3.org/2001/XMLSchema" xmlns:p="http://schemas.microsoft.com/office/2006/metadata/properties" xmlns:ns2="00a61c08-89c5-4fe1-b2f0-19925331621b" xmlns:ns3="0ab54640-b3d3-49da-bc24-ed21a90ab3af" targetNamespace="http://schemas.microsoft.com/office/2006/metadata/properties" ma:root="true" ma:fieldsID="fad349f13acba4d20d8d9b177cdb43a6" ns2:_="" ns3:_="">
    <xsd:import namespace="00a61c08-89c5-4fe1-b2f0-19925331621b"/>
    <xsd:import namespace="0ab54640-b3d3-49da-bc24-ed21a90ab3a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anagedby" minOccurs="0"/>
                <xsd:element ref="ns2:Owner" minOccurs="0"/>
                <xsd:element ref="ns2:ReviewDate" minOccurs="0"/>
                <xsd:element ref="ns2:LatestVersionNo"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a61c08-89c5-4fe1-b2f0-1992533162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anagedby" ma:index="12" nillable="true" ma:displayName="Managed by" ma:format="Dropdown" ma:internalName="Managedby">
      <xsd:simpleType>
        <xsd:restriction base="dms:Choice">
          <xsd:enumeration value="Trust Managed"/>
          <xsd:enumeration value="Academy Managed"/>
        </xsd:restriction>
      </xsd:simpleType>
    </xsd:element>
    <xsd:element name="Owner" ma:index="13" nillable="true" ma:displayName="Owner" ma:format="Dropdown" ma:list="UserInfo" ma:SharePointGroup="0" ma:internalName="Owner">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Date" ma:index="14" nillable="true" ma:displayName="Review Date" ma:format="DateOnly" ma:internalName="ReviewDate">
      <xsd:simpleType>
        <xsd:restriction base="dms:DateTime"/>
      </xsd:simpleType>
    </xsd:element>
    <xsd:element name="LatestVersionNo" ma:index="15" nillable="true" ma:displayName="Latest Version No" ma:format="Dropdown" ma:internalName="LatestVersionNo" ma:percentage="FALSE">
      <xsd:simpleType>
        <xsd:restriction base="dms:Number"/>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df8ef13-1be2-41ac-9ae1-2297a3c4459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ab54640-b3d3-49da-bc24-ed21a90ab3a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bc9c711-ecfc-4853-8b61-ac5ea08e8956}" ma:internalName="TaxCatchAll" ma:showField="CatchAllData" ma:web="0ab54640-b3d3-49da-bc24-ed21a90ab3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0ab54640-b3d3-49da-bc24-ed21a90ab3af" xsi:nil="true"/>
    <lcf76f155ced4ddcb4097134ff3c332f xmlns="00a61c08-89c5-4fe1-b2f0-19925331621b">
      <Terms xmlns="http://schemas.microsoft.com/office/infopath/2007/PartnerControls"/>
    </lcf76f155ced4ddcb4097134ff3c332f>
    <Managedby xmlns="00a61c08-89c5-4fe1-b2f0-19925331621b" xsi:nil="true"/>
    <Owner xmlns="00a61c08-89c5-4fe1-b2f0-19925331621b">
      <UserInfo>
        <DisplayName/>
        <AccountId xsi:nil="true"/>
        <AccountType/>
      </UserInfo>
    </Owner>
    <ReviewDate xmlns="00a61c08-89c5-4fe1-b2f0-19925331621b" xsi:nil="true"/>
    <LatestVersionNo xmlns="00a61c08-89c5-4fe1-b2f0-19925331621b" xsi:nil="true"/>
  </documentManagement>
</p:properties>
</file>

<file path=customXml/itemProps1.xml><?xml version="1.0" encoding="utf-8"?>
<ds:datastoreItem xmlns:ds="http://schemas.openxmlformats.org/officeDocument/2006/customXml" ds:itemID="{D6413A48-23B3-45E1-A96C-CDF37E7F443C}">
  <ds:schemaRefs>
    <ds:schemaRef ds:uri="http://schemas.microsoft.com/sharepoint/v3/contenttype/forms"/>
  </ds:schemaRefs>
</ds:datastoreItem>
</file>

<file path=customXml/itemProps2.xml><?xml version="1.0" encoding="utf-8"?>
<ds:datastoreItem xmlns:ds="http://schemas.openxmlformats.org/officeDocument/2006/customXml" ds:itemID="{A92C1990-7556-C747-909A-B2DBF5CAEB0E}">
  <ds:schemaRefs>
    <ds:schemaRef ds:uri="http://schemas.openxmlformats.org/officeDocument/2006/bibliography"/>
  </ds:schemaRefs>
</ds:datastoreItem>
</file>

<file path=customXml/itemProps3.xml><?xml version="1.0" encoding="utf-8"?>
<ds:datastoreItem xmlns:ds="http://schemas.openxmlformats.org/officeDocument/2006/customXml" ds:itemID="{23C03710-A530-4A1B-B30D-41BBFD1801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a61c08-89c5-4fe1-b2f0-19925331621b"/>
    <ds:schemaRef ds:uri="0ab54640-b3d3-49da-bc24-ed21a90ab3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249DB2-6582-4EF1-80C7-21CCE1FED053}">
  <ds:schemaRefs>
    <ds:schemaRef ds:uri="http://schemas.microsoft.com/office/2006/metadata/properties"/>
    <ds:schemaRef ds:uri="http://schemas.microsoft.com/office/infopath/2007/PartnerControls"/>
    <ds:schemaRef ds:uri="0ab54640-b3d3-49da-bc24-ed21a90ab3af"/>
    <ds:schemaRef ds:uri="00a61c08-89c5-4fe1-b2f0-19925331621b"/>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851</Words>
  <Characters>4852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Sarah Bacon</cp:lastModifiedBy>
  <cp:revision>4</cp:revision>
  <cp:lastPrinted>2026-06-24T10:49:00Z</cp:lastPrinted>
  <dcterms:created xsi:type="dcterms:W3CDTF">2026-06-24T11:49:00Z</dcterms:created>
  <dcterms:modified xsi:type="dcterms:W3CDTF">2026-07-05T18:07:00Z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0x010100269E3D1FC13A724491B7F4E10D2F4354</vt:lpwstr>
  </property>
  <property fmtid="{D5CDD505-2E9C-101B-9397-08002B2CF9AE}" pid="3" name="MediaServiceImageTags">
    <vt:lpwstr/>
  </property>
</Properties>
</file>